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C16A" w14:textId="77777777" w:rsidR="00014B96" w:rsidRPr="007626A2" w:rsidRDefault="00014B96" w:rsidP="00014B96">
      <w:pPr>
        <w:spacing w:after="0" w:line="240" w:lineRule="auto"/>
        <w:jc w:val="right"/>
        <w:rPr>
          <w:rFonts w:ascii="GHEA Grapalat" w:hAnsi="GHEA Grapalat" w:cs="Sylfaen"/>
          <w:b/>
          <w:lang w:val="hy-AM"/>
        </w:rPr>
      </w:pPr>
      <w:r w:rsidRPr="007626A2">
        <w:rPr>
          <w:rFonts w:ascii="GHEA Grapalat" w:hAnsi="GHEA Grapalat" w:cs="Sylfaen"/>
          <w:b/>
          <w:lang w:val="hy-AM"/>
        </w:rPr>
        <w:t xml:space="preserve">Հավելված </w:t>
      </w:r>
    </w:p>
    <w:p w14:paraId="7198F704" w14:textId="77777777" w:rsidR="00014B96" w:rsidRPr="007626A2" w:rsidRDefault="00014B96" w:rsidP="00014B96">
      <w:pPr>
        <w:spacing w:after="0" w:line="240" w:lineRule="auto"/>
        <w:jc w:val="right"/>
        <w:rPr>
          <w:rFonts w:ascii="GHEA Grapalat" w:hAnsi="GHEA Grapalat" w:cs="Sylfaen"/>
          <w:b/>
          <w:lang w:val="hy-AM"/>
        </w:rPr>
      </w:pPr>
      <w:r w:rsidRPr="007626A2">
        <w:rPr>
          <w:rFonts w:ascii="GHEA Grapalat" w:hAnsi="GHEA Grapalat" w:cs="Sylfaen"/>
          <w:b/>
          <w:lang w:val="hy-AM"/>
        </w:rPr>
        <w:t xml:space="preserve">Մարտունի համայնքի ղեկավարի </w:t>
      </w:r>
    </w:p>
    <w:p w14:paraId="144949CB" w14:textId="7C5180E9" w:rsidR="00014B96" w:rsidRPr="007626A2" w:rsidRDefault="00014B96" w:rsidP="00014B96">
      <w:pPr>
        <w:spacing w:after="0" w:line="240" w:lineRule="auto"/>
        <w:jc w:val="right"/>
        <w:rPr>
          <w:rFonts w:ascii="GHEA Grapalat" w:hAnsi="GHEA Grapalat" w:cs="Sylfaen"/>
          <w:b/>
          <w:lang w:val="hy-AM"/>
        </w:rPr>
      </w:pPr>
      <w:r w:rsidRPr="007626A2">
        <w:rPr>
          <w:rFonts w:ascii="GHEA Grapalat" w:hAnsi="GHEA Grapalat" w:cs="Sylfaen"/>
          <w:b/>
          <w:lang w:val="hy-AM"/>
        </w:rPr>
        <w:t>20</w:t>
      </w:r>
      <w:r w:rsidR="006A0D34" w:rsidRPr="007626A2">
        <w:rPr>
          <w:rFonts w:ascii="GHEA Grapalat" w:hAnsi="GHEA Grapalat" w:cs="Sylfaen"/>
          <w:b/>
          <w:lang w:val="hy-AM"/>
        </w:rPr>
        <w:t>2</w:t>
      </w:r>
      <w:r w:rsidR="006E2E42">
        <w:rPr>
          <w:rFonts w:ascii="GHEA Grapalat" w:hAnsi="GHEA Grapalat" w:cs="Sylfaen"/>
          <w:b/>
          <w:lang w:val="hy-AM"/>
        </w:rPr>
        <w:t>5</w:t>
      </w:r>
      <w:r w:rsidRPr="007626A2">
        <w:rPr>
          <w:rFonts w:ascii="GHEA Grapalat" w:hAnsi="GHEA Grapalat" w:cs="Sylfaen"/>
          <w:b/>
          <w:lang w:val="hy-AM"/>
        </w:rPr>
        <w:t xml:space="preserve"> թվականի</w:t>
      </w:r>
      <w:r w:rsidR="00ED3055" w:rsidRPr="007626A2">
        <w:rPr>
          <w:rFonts w:ascii="GHEA Grapalat" w:hAnsi="GHEA Grapalat" w:cs="Sylfaen"/>
          <w:b/>
          <w:lang w:val="hy-AM"/>
        </w:rPr>
        <w:t xml:space="preserve"> </w:t>
      </w:r>
      <w:r w:rsidR="006B6C22">
        <w:rPr>
          <w:rFonts w:ascii="GHEA Grapalat" w:hAnsi="GHEA Grapalat" w:cs="Sylfaen"/>
          <w:b/>
          <w:lang w:val="hy-AM"/>
        </w:rPr>
        <w:t>հուլիսի 3</w:t>
      </w:r>
      <w:r w:rsidR="00ED3055" w:rsidRPr="007626A2">
        <w:rPr>
          <w:rFonts w:ascii="GHEA Grapalat" w:hAnsi="GHEA Grapalat" w:cs="Sylfaen"/>
          <w:b/>
          <w:lang w:val="hy-AM"/>
        </w:rPr>
        <w:t xml:space="preserve">-ի </w:t>
      </w:r>
      <w:r w:rsidR="00FC0BD4" w:rsidRPr="007626A2">
        <w:rPr>
          <w:rFonts w:ascii="GHEA Grapalat" w:hAnsi="GHEA Grapalat" w:cs="Sylfaen"/>
          <w:b/>
          <w:lang w:val="hy-AM"/>
        </w:rPr>
        <w:t>№</w:t>
      </w:r>
      <w:r w:rsidR="00422CB3">
        <w:rPr>
          <w:rFonts w:ascii="GHEA Grapalat" w:hAnsi="GHEA Grapalat" w:cs="Sylfaen"/>
          <w:b/>
          <w:lang w:val="hy-AM"/>
        </w:rPr>
        <w:t>750</w:t>
      </w:r>
      <w:bookmarkStart w:id="0" w:name="_GoBack"/>
      <w:bookmarkEnd w:id="0"/>
      <w:r w:rsidR="0007386B" w:rsidRPr="007626A2">
        <w:rPr>
          <w:rFonts w:ascii="GHEA Grapalat" w:hAnsi="GHEA Grapalat" w:cs="Sylfaen"/>
          <w:b/>
          <w:lang w:val="hy-AM"/>
        </w:rPr>
        <w:t xml:space="preserve">-Ա </w:t>
      </w:r>
      <w:r w:rsidRPr="007626A2">
        <w:rPr>
          <w:rFonts w:ascii="GHEA Grapalat" w:hAnsi="GHEA Grapalat" w:cs="Sylfaen"/>
          <w:b/>
          <w:color w:val="FF0000"/>
          <w:lang w:val="hy-AM"/>
        </w:rPr>
        <w:t xml:space="preserve"> </w:t>
      </w:r>
      <w:r w:rsidRPr="007626A2">
        <w:rPr>
          <w:rFonts w:ascii="GHEA Grapalat" w:hAnsi="GHEA Grapalat" w:cs="Sylfaen"/>
          <w:b/>
          <w:lang w:val="hy-AM"/>
        </w:rPr>
        <w:t>որոշման</w:t>
      </w:r>
    </w:p>
    <w:p w14:paraId="5AA0B59B" w14:textId="77777777" w:rsidR="00014B96" w:rsidRPr="007626A2" w:rsidRDefault="00014B96" w:rsidP="00717E77">
      <w:pPr>
        <w:jc w:val="center"/>
        <w:rPr>
          <w:rFonts w:ascii="GHEA Grapalat" w:hAnsi="GHEA Grapalat" w:cs="Sylfaen"/>
          <w:b/>
          <w:sz w:val="24"/>
          <w:lang w:val="hy-AM"/>
        </w:rPr>
      </w:pPr>
    </w:p>
    <w:p w14:paraId="6263D260" w14:textId="77777777" w:rsidR="00D93AF8" w:rsidRPr="007626A2" w:rsidRDefault="00717E77" w:rsidP="00717E77">
      <w:pPr>
        <w:jc w:val="center"/>
        <w:rPr>
          <w:rFonts w:ascii="GHEA Grapalat" w:hAnsi="GHEA Grapalat" w:cs="Sylfaen"/>
          <w:b/>
          <w:sz w:val="24"/>
          <w:lang w:val="hy-AM"/>
        </w:rPr>
      </w:pPr>
      <w:r w:rsidRPr="007626A2">
        <w:rPr>
          <w:rFonts w:ascii="GHEA Grapalat" w:hAnsi="GHEA Grapalat" w:cs="Sylfaen"/>
          <w:b/>
          <w:sz w:val="24"/>
          <w:lang w:val="hy-AM"/>
        </w:rPr>
        <w:t>ՀԱՅՏԱՐԱՐՈՒԹՅՈՒՆ</w:t>
      </w:r>
    </w:p>
    <w:p w14:paraId="2A8A8943" w14:textId="5C900E61" w:rsidR="00717E77" w:rsidRPr="007626A2" w:rsidRDefault="00F71DEF" w:rsidP="002B0F2E">
      <w:pPr>
        <w:ind w:firstLine="708"/>
        <w:jc w:val="both"/>
        <w:rPr>
          <w:rFonts w:ascii="GHEA Grapalat" w:hAnsi="GHEA Grapalat" w:cs="Sylfaen"/>
          <w:b/>
          <w:sz w:val="24"/>
          <w:lang w:val="hy-AM"/>
        </w:rPr>
      </w:pPr>
      <w:r w:rsidRPr="007626A2">
        <w:rPr>
          <w:rFonts w:ascii="GHEA Grapalat" w:hAnsi="GHEA Grapalat" w:cs="Sylfaen"/>
          <w:b/>
          <w:sz w:val="24"/>
          <w:lang w:val="hy-AM"/>
        </w:rPr>
        <w:t xml:space="preserve">Հայաստանի Հանրապետության Գեղարքունիքի մարզի </w:t>
      </w:r>
      <w:r w:rsidR="00717E77" w:rsidRPr="007626A2">
        <w:rPr>
          <w:rFonts w:ascii="GHEA Grapalat" w:hAnsi="GHEA Grapalat" w:cs="Sylfaen"/>
          <w:b/>
          <w:sz w:val="24"/>
          <w:lang w:val="hy-AM"/>
        </w:rPr>
        <w:t>Մարտունու համայնքապետարանը հայտարարում է մրցույթ</w:t>
      </w:r>
      <w:r w:rsidRPr="007626A2">
        <w:rPr>
          <w:rFonts w:ascii="GHEA Grapalat" w:hAnsi="GHEA Grapalat" w:cs="Sylfaen"/>
          <w:b/>
          <w:sz w:val="24"/>
          <w:lang w:val="hy-AM"/>
        </w:rPr>
        <w:t xml:space="preserve"> համայնքապետարանի աշխատակազմի</w:t>
      </w:r>
      <w:r w:rsidR="0007386B" w:rsidRPr="007626A2">
        <w:rPr>
          <w:rFonts w:ascii="GHEA Grapalat" w:hAnsi="GHEA Grapalat" w:cs="Sylfaen"/>
          <w:b/>
          <w:sz w:val="24"/>
          <w:lang w:val="hy-AM"/>
        </w:rPr>
        <w:t xml:space="preserve"> </w:t>
      </w:r>
      <w:r w:rsidR="006B6C22" w:rsidRPr="006B6C22">
        <w:rPr>
          <w:rFonts w:ascii="GHEA Grapalat" w:hAnsi="GHEA Grapalat" w:cs="Sylfaen"/>
          <w:b/>
          <w:sz w:val="24"/>
          <w:lang w:val="hy-AM"/>
        </w:rPr>
        <w:t xml:space="preserve">առաջատար մասնագետի (ծածկագիր` 3.1-51, Գեղհովիտ բնակավայր), առաջատար մասնագետի (ծածկագիր` 3.1-59), </w:t>
      </w:r>
      <w:r w:rsidR="00417A63" w:rsidRPr="006B6C22">
        <w:rPr>
          <w:rFonts w:ascii="GHEA Grapalat" w:hAnsi="GHEA Grapalat" w:cs="Sylfaen"/>
          <w:b/>
          <w:sz w:val="24"/>
          <w:lang w:val="hy-AM"/>
        </w:rPr>
        <w:t>առաջատար մասնագետի (ծածկագիր` 3.1-69)</w:t>
      </w:r>
      <w:r w:rsidR="00417A63" w:rsidRPr="00417A63">
        <w:rPr>
          <w:rFonts w:ascii="GHEA Grapalat" w:hAnsi="GHEA Grapalat" w:cs="Sylfaen"/>
          <w:b/>
          <w:sz w:val="24"/>
          <w:lang w:val="hy-AM"/>
        </w:rPr>
        <w:t>,</w:t>
      </w:r>
      <w:r w:rsidR="006B6C22" w:rsidRPr="006B6C22">
        <w:rPr>
          <w:rFonts w:ascii="GHEA Grapalat" w:hAnsi="GHEA Grapalat" w:cs="Sylfaen"/>
          <w:b/>
          <w:sz w:val="24"/>
          <w:lang w:val="hy-AM"/>
        </w:rPr>
        <w:t xml:space="preserve"> քարտուղարության, անձնակազմի կառավարման, տեղեկատվական տեխնոլոգիաների բաժնի առաջատար մասնագետի (ծածկագիր` 3.1-68)  </w:t>
      </w:r>
      <w:r w:rsidR="00F25A98" w:rsidRPr="007626A2">
        <w:rPr>
          <w:rFonts w:ascii="GHEA Grapalat" w:hAnsi="GHEA Grapalat" w:cs="Sylfaen"/>
          <w:b/>
          <w:sz w:val="24"/>
          <w:lang w:val="hy-AM"/>
        </w:rPr>
        <w:t xml:space="preserve">թափուր պաշտոնները </w:t>
      </w:r>
      <w:r w:rsidR="00717E77" w:rsidRPr="007626A2">
        <w:rPr>
          <w:rFonts w:ascii="GHEA Grapalat" w:hAnsi="GHEA Grapalat" w:cs="Sylfaen"/>
          <w:b/>
          <w:sz w:val="24"/>
          <w:lang w:val="hy-AM"/>
        </w:rPr>
        <w:t>զբաղեցնելու համար</w:t>
      </w:r>
      <w:r w:rsidRPr="007626A2">
        <w:rPr>
          <w:rFonts w:ascii="GHEA Grapalat" w:hAnsi="GHEA Grapalat" w:cs="Sylfaen"/>
          <w:b/>
          <w:sz w:val="24"/>
          <w:lang w:val="hy-AM"/>
        </w:rPr>
        <w:t>։</w:t>
      </w:r>
    </w:p>
    <w:p w14:paraId="1FC0A7C2" w14:textId="77777777" w:rsidR="0099266D" w:rsidRPr="007626A2" w:rsidRDefault="0099266D" w:rsidP="002B0F2E">
      <w:pPr>
        <w:ind w:firstLine="708"/>
        <w:jc w:val="both"/>
        <w:rPr>
          <w:rFonts w:ascii="GHEA Grapalat" w:hAnsi="GHEA Grapalat" w:cs="Sylfaen"/>
          <w:b/>
          <w:sz w:val="24"/>
          <w:lang w:val="hy-AM"/>
        </w:rPr>
      </w:pPr>
    </w:p>
    <w:p w14:paraId="19E46239" w14:textId="2F9EFF4B" w:rsidR="004275A8" w:rsidRPr="007626A2" w:rsidRDefault="00820BEC" w:rsidP="004275A8">
      <w:pPr>
        <w:pStyle w:val="a6"/>
        <w:numPr>
          <w:ilvl w:val="0"/>
          <w:numId w:val="2"/>
        </w:numPr>
        <w:jc w:val="both"/>
        <w:rPr>
          <w:rFonts w:ascii="GHEA Grapalat" w:hAnsi="GHEA Grapalat" w:cs="Sylfaen"/>
          <w:b/>
          <w:sz w:val="24"/>
          <w:lang w:val="hy-AM"/>
        </w:rPr>
      </w:pPr>
      <w:r w:rsidRPr="007626A2">
        <w:rPr>
          <w:rFonts w:ascii="GHEA Grapalat" w:hAnsi="GHEA Grapalat" w:cs="Sylfaen"/>
          <w:b/>
          <w:sz w:val="24"/>
          <w:lang w:val="hy-AM"/>
        </w:rPr>
        <w:t>ՄԱՐՏՈՒՆՈՒ</w:t>
      </w:r>
      <w:r w:rsidR="00750D31">
        <w:rPr>
          <w:rFonts w:ascii="GHEA Grapalat" w:hAnsi="GHEA Grapalat" w:cs="Sylfaen"/>
          <w:b/>
          <w:sz w:val="24"/>
          <w:lang w:val="hy-AM"/>
        </w:rPr>
        <w:t xml:space="preserve"> </w:t>
      </w:r>
      <w:r w:rsidRPr="007626A2">
        <w:rPr>
          <w:rFonts w:ascii="GHEA Grapalat" w:hAnsi="GHEA Grapalat" w:cs="Sylfaen"/>
          <w:b/>
          <w:sz w:val="24"/>
          <w:lang w:val="hy-AM"/>
        </w:rPr>
        <w:t xml:space="preserve">ՀԱՄԱՅՆՔԱՊԵՏԱՐԱՆԻ ԱՇԽԱՏԱԿԱԶՄԻ </w:t>
      </w:r>
      <w:r w:rsidRPr="00820BEC">
        <w:rPr>
          <w:rFonts w:ascii="GHEA Grapalat" w:hAnsi="GHEA Grapalat" w:cs="Sylfaen"/>
          <w:b/>
          <w:sz w:val="24"/>
          <w:lang w:val="hy-AM"/>
        </w:rPr>
        <w:t xml:space="preserve"> </w:t>
      </w:r>
      <w:r w:rsidR="006E2E42">
        <w:rPr>
          <w:rFonts w:ascii="GHEA Grapalat" w:hAnsi="GHEA Grapalat" w:cs="Sylfaen"/>
          <w:b/>
          <w:sz w:val="24"/>
          <w:lang w:val="hy-AM"/>
        </w:rPr>
        <w:t>ԱՌԱՋԱՏԱՐ</w:t>
      </w:r>
      <w:r w:rsidR="00750D31">
        <w:rPr>
          <w:rFonts w:ascii="GHEA Grapalat" w:hAnsi="GHEA Grapalat" w:cs="Sylfaen"/>
          <w:b/>
          <w:sz w:val="24"/>
          <w:lang w:val="hy-AM"/>
        </w:rPr>
        <w:t xml:space="preserve"> </w:t>
      </w:r>
      <w:r w:rsidR="006B0E07" w:rsidRPr="006B0E07">
        <w:rPr>
          <w:rFonts w:ascii="GHEA Grapalat" w:hAnsi="GHEA Grapalat" w:cs="Sylfaen"/>
          <w:b/>
          <w:sz w:val="24"/>
          <w:lang w:val="hy-AM"/>
        </w:rPr>
        <w:t xml:space="preserve"> ՄԱՍՆԱԳԵՏ (ԾԱԾԿԱԳԻՐ` 3.</w:t>
      </w:r>
      <w:r w:rsidR="006E2E42">
        <w:rPr>
          <w:rFonts w:ascii="GHEA Grapalat" w:hAnsi="GHEA Grapalat" w:cs="Sylfaen"/>
          <w:b/>
          <w:sz w:val="24"/>
          <w:lang w:val="hy-AM"/>
        </w:rPr>
        <w:t>1</w:t>
      </w:r>
      <w:r w:rsidR="006B0E07" w:rsidRPr="006B0E07">
        <w:rPr>
          <w:rFonts w:ascii="GHEA Grapalat" w:hAnsi="GHEA Grapalat" w:cs="Sylfaen"/>
          <w:b/>
          <w:sz w:val="24"/>
          <w:lang w:val="hy-AM"/>
        </w:rPr>
        <w:t>-</w:t>
      </w:r>
      <w:r w:rsidR="001A41BD">
        <w:rPr>
          <w:rFonts w:ascii="GHEA Grapalat" w:hAnsi="GHEA Grapalat" w:cs="Sylfaen"/>
          <w:b/>
          <w:sz w:val="24"/>
          <w:lang w:val="hy-AM"/>
        </w:rPr>
        <w:t>51, ԳԵՂՀՈՎԻՏ ԲՆԱԿԱՎԱՅՐ</w:t>
      </w:r>
      <w:r w:rsidR="006B0E07" w:rsidRPr="006B0E07">
        <w:rPr>
          <w:rFonts w:ascii="GHEA Grapalat" w:hAnsi="GHEA Grapalat" w:cs="Sylfaen"/>
          <w:b/>
          <w:sz w:val="24"/>
          <w:lang w:val="hy-AM"/>
        </w:rPr>
        <w:t>)</w:t>
      </w:r>
    </w:p>
    <w:p w14:paraId="24108A1B" w14:textId="77777777" w:rsidR="001A41BD" w:rsidRDefault="001A41BD" w:rsidP="00820BEC">
      <w:pPr>
        <w:pStyle w:val="a6"/>
        <w:spacing w:after="0"/>
        <w:ind w:left="360"/>
        <w:jc w:val="both"/>
        <w:rPr>
          <w:rFonts w:ascii="GHEA Grapalat" w:hAnsi="GHEA Grapalat" w:cs="Sylfaen"/>
          <w:b/>
          <w:sz w:val="24"/>
          <w:lang w:val="hy-AM"/>
        </w:rPr>
      </w:pPr>
    </w:p>
    <w:p w14:paraId="65180AD9" w14:textId="77777777" w:rsidR="00820BEC" w:rsidRPr="007626A2" w:rsidRDefault="00820BEC" w:rsidP="00820BEC">
      <w:pPr>
        <w:pStyle w:val="a6"/>
        <w:spacing w:after="0"/>
        <w:ind w:left="360"/>
        <w:jc w:val="both"/>
        <w:rPr>
          <w:rFonts w:ascii="GHEA Grapalat" w:hAnsi="GHEA Grapalat" w:cs="Sylfaen"/>
          <w:b/>
          <w:sz w:val="24"/>
          <w:lang w:val="hy-AM"/>
        </w:rPr>
      </w:pPr>
      <w:r w:rsidRPr="007626A2">
        <w:rPr>
          <w:rFonts w:ascii="GHEA Grapalat" w:hAnsi="GHEA Grapalat" w:cs="Sylfaen"/>
          <w:b/>
          <w:sz w:val="24"/>
          <w:lang w:val="hy-AM"/>
        </w:rPr>
        <w:t>Նշված թափուր պաշտոնը զբաղեցնելու համար պահանջվում է՝</w:t>
      </w:r>
    </w:p>
    <w:p w14:paraId="66651460" w14:textId="77777777" w:rsidR="00820BEC" w:rsidRPr="007626A2" w:rsidRDefault="00820BEC" w:rsidP="00820BEC">
      <w:pPr>
        <w:pStyle w:val="Default"/>
        <w:spacing w:line="264" w:lineRule="auto"/>
        <w:jc w:val="both"/>
        <w:rPr>
          <w:rFonts w:ascii="GHEA Grapalat" w:hAnsi="GHEA Grapalat"/>
          <w:lang w:val="hy-AM"/>
        </w:rPr>
      </w:pPr>
      <w:r w:rsidRPr="007626A2">
        <w:rPr>
          <w:rFonts w:ascii="GHEA Grapalat" w:hAnsi="GHEA Grapalat"/>
          <w:lang w:val="hy-AM"/>
        </w:rPr>
        <w:t xml:space="preserve">ա) </w:t>
      </w:r>
      <w:r w:rsidRPr="001377CA">
        <w:rPr>
          <w:rFonts w:ascii="GHEA Grapalat" w:hAnsi="GHEA Grapalat"/>
          <w:lang w:val="hy-AM"/>
        </w:rPr>
        <w:t>առնվազն միջնակարգ կրթություն.</w:t>
      </w:r>
    </w:p>
    <w:p w14:paraId="4ECB9625" w14:textId="455BCEDF" w:rsidR="00820BEC" w:rsidRPr="001377CA" w:rsidRDefault="00820BEC" w:rsidP="00820BEC">
      <w:pPr>
        <w:pStyle w:val="Default"/>
        <w:spacing w:line="264" w:lineRule="auto"/>
        <w:jc w:val="both"/>
        <w:rPr>
          <w:rFonts w:ascii="GHEA Grapalat" w:hAnsi="GHEA Grapalat"/>
          <w:lang w:val="hy-AM"/>
        </w:rPr>
      </w:pPr>
      <w:r w:rsidRPr="007626A2">
        <w:rPr>
          <w:rFonts w:ascii="GHEA Grapalat" w:hAnsi="GHEA Grapalat"/>
          <w:lang w:val="hy-AM"/>
        </w:rPr>
        <w:t xml:space="preserve">բ) </w:t>
      </w:r>
      <w:r w:rsidR="001A41BD" w:rsidRPr="001A41BD">
        <w:rPr>
          <w:rFonts w:ascii="GHEA Grapalat" w:hAnsi="GHEA Grapalat"/>
          <w:lang w:val="hy-AM"/>
        </w:rPr>
        <w:t>Հայաստանի Հանրապետության Սահմանադրության, «Համայնքային ծառայության մասին», «Տեղական ինքնակառավարման մասին», «Վարչարարության հիմունքների և վարչական վարույթի մաuին», «Զինապարտության մասին» Հայաստանի Հանրապետության օրենքների, աշխատակազմի կանոնադրության և իր լիազորորությունների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00750D31" w:rsidRPr="00750D31">
        <w:rPr>
          <w:rFonts w:ascii="GHEA Grapalat" w:hAnsi="GHEA Grapalat"/>
          <w:lang w:val="hy-AM"/>
        </w:rPr>
        <w:t>.</w:t>
      </w:r>
    </w:p>
    <w:p w14:paraId="734BD92A" w14:textId="77777777" w:rsidR="00820BEC" w:rsidRPr="001377CA" w:rsidRDefault="00820BEC" w:rsidP="00820BEC">
      <w:pPr>
        <w:pStyle w:val="Default"/>
        <w:spacing w:line="264" w:lineRule="auto"/>
        <w:jc w:val="both"/>
        <w:rPr>
          <w:rFonts w:ascii="GHEA Grapalat" w:hAnsi="GHEA Grapalat"/>
          <w:lang w:val="hy-AM"/>
        </w:rPr>
      </w:pPr>
      <w:r w:rsidRPr="001377CA">
        <w:rPr>
          <w:rFonts w:ascii="GHEA Grapalat" w:hAnsi="GHEA Grapalat"/>
          <w:lang w:val="hy-AM"/>
        </w:rPr>
        <w:t xml:space="preserve">գ) տիրապետում է անհրաժեշտ տեղեկատվությանը. </w:t>
      </w:r>
    </w:p>
    <w:p w14:paraId="3FD7044A" w14:textId="77777777" w:rsidR="00820BEC" w:rsidRPr="001377CA" w:rsidRDefault="00820BEC" w:rsidP="00820BEC">
      <w:pPr>
        <w:pStyle w:val="Default"/>
        <w:spacing w:line="264" w:lineRule="auto"/>
        <w:jc w:val="both"/>
        <w:rPr>
          <w:rFonts w:ascii="GHEA Grapalat" w:hAnsi="GHEA Grapalat"/>
          <w:lang w:val="hy-AM"/>
        </w:rPr>
      </w:pPr>
      <w:r w:rsidRPr="001377CA">
        <w:rPr>
          <w:rFonts w:ascii="GHEA Grapalat" w:hAnsi="GHEA Grapalat"/>
          <w:lang w:val="hy-AM"/>
        </w:rPr>
        <w:t>դ) ունի համակարգչով և ժամանակակից այլ տեխնիկական միջոցներով աշխատելու ունակություն։</w:t>
      </w:r>
    </w:p>
    <w:p w14:paraId="36CC513E" w14:textId="77777777" w:rsidR="00820BEC" w:rsidRPr="007626A2" w:rsidRDefault="00820BEC" w:rsidP="00820BEC">
      <w:pPr>
        <w:ind w:firstLine="360"/>
        <w:jc w:val="both"/>
        <w:rPr>
          <w:rFonts w:ascii="GHEA Grapalat" w:hAnsi="GHEA Grapalat" w:cs="Sylfaen"/>
          <w:b/>
          <w:sz w:val="24"/>
          <w:lang w:val="hy-AM"/>
        </w:rPr>
      </w:pPr>
      <w:r w:rsidRPr="007626A2">
        <w:rPr>
          <w:rFonts w:ascii="GHEA Grapalat" w:hAnsi="GHEA Grapalat"/>
          <w:b/>
          <w:lang w:val="hy-AM"/>
        </w:rPr>
        <w:t xml:space="preserve">        Գործառույթներն են՝</w:t>
      </w:r>
    </w:p>
    <w:p w14:paraId="62102F9F"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աշխատակազմի աշխատանքների կազմակերպման, ծրագրման, համակարգման, ղեկավարման և վերահսկման լիազորություններ չունի. </w:t>
      </w:r>
    </w:p>
    <w:p w14:paraId="21FFCB3E"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կատարում է աշխատակազմի քարտուղարի հանձնարարականները. </w:t>
      </w:r>
    </w:p>
    <w:p w14:paraId="6D24D340"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պատասխանատվություն է կրում օրենքների, իրավական այլ ակտերի, համայնքի ղեկավարի որոշումների և կարգադրությունների, աշխատակազմի կանոնադրության պահանջները, տրված հանձնարարականները և իրեն վերապահված լիազորությունները չկատարելու կամ ոչ պատշաճ կատարելու, լիազորությունները վերազանցելու համար.</w:t>
      </w:r>
    </w:p>
    <w:p w14:paraId="38C93443"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կատարում է աշխատակազմի քարտուղարի հանձնարարությունները` ժամանակին և պատշաճ որակով. </w:t>
      </w:r>
    </w:p>
    <w:p w14:paraId="19E6CB7A"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ապահովում է աշխատակազմի համապատասխան փաստաթղթային շրջանառությունը և լրացնում համապատասխան փաստաթղթերը. </w:t>
      </w:r>
    </w:p>
    <w:p w14:paraId="4618D8B1"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lastRenderedPageBreak/>
        <w:t xml:space="preserve">հետևում է աշխատակազմի քարտուղարի հանձնարարականների համապատասխան ժամկետներում կատարման ընթացքին, որոնց արդյունքների մասին զեկուցում է աշխատակազմի քարտուղարին. </w:t>
      </w:r>
    </w:p>
    <w:p w14:paraId="423DE22E"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անհրաժեշտության դեպքում, իր լիազորությունների սահմաններում նախապատրաստում և աշխատակազմի քարտուղարին է ներկայացնում է իր աշխատանքային ծրագրերը, ինչպես նաև առաջարկություններ, տեղեկանքներ, հաշվետվություններ, միջնորդագրեր, զեկուցագրեր և այլ գրություններ. </w:t>
      </w:r>
    </w:p>
    <w:p w14:paraId="5B1ADD6B"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աշխատակազմի քարտուղարի հանձնարարությամբ մասնակցում է աշխատակազմի քարտուղարի աշխատանքային ծրագրերի մշակման աշխատանքներին. </w:t>
      </w:r>
    </w:p>
    <w:p w14:paraId="30AD427D"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աշխատակազմի քարտուղարի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 </w:t>
      </w:r>
    </w:p>
    <w:p w14:paraId="01DC8F7A"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ստորագրում է իր կողմից պատրաստվող փաստաթղթերը. </w:t>
      </w:r>
    </w:p>
    <w:p w14:paraId="0578FB8A"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աշխատակազմի քարտուղարին կիսամյակը մեկ ներկայացնում է հաշվետվություն իր կատարած աշխատանքների մասին. </w:t>
      </w:r>
    </w:p>
    <w:p w14:paraId="0D5683CD" w14:textId="78823F3F"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հաշվառում է համայնքի  </w:t>
      </w:r>
      <w:r>
        <w:rPr>
          <w:rFonts w:ascii="GHEA Grapalat" w:hAnsi="GHEA Grapalat"/>
          <w:lang w:val="hy-AM"/>
        </w:rPr>
        <w:t>Գեղհովիտ</w:t>
      </w:r>
      <w:r w:rsidRPr="001A41BD">
        <w:rPr>
          <w:rFonts w:ascii="GHEA Grapalat" w:hAnsi="GHEA Grapalat"/>
          <w:lang w:val="hy-AM"/>
        </w:rPr>
        <w:t xml:space="preserve">  բնակավայրի  զորակոչային տարիքի հասած երեխաներին և տվյալները  ներկայացնում աշխատակազմի քարտուղարին.</w:t>
      </w:r>
    </w:p>
    <w:p w14:paraId="4B0B0F74"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աջակցում է զոհված  (մահացած) զինծառայողների ընտանիքների, հաշմանդամ զինծառայողների սոցիալական խնդիրների լուծմանը.</w:t>
      </w:r>
    </w:p>
    <w:p w14:paraId="025CA45F" w14:textId="22391C92"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աշխատակազմի քարտուղարի հանձնարարությամբ մասնակցում է համայնքի </w:t>
      </w:r>
      <w:r>
        <w:rPr>
          <w:rFonts w:ascii="GHEA Grapalat" w:hAnsi="GHEA Grapalat"/>
          <w:lang w:val="hy-AM"/>
        </w:rPr>
        <w:t>Գեղհովիտ</w:t>
      </w:r>
      <w:r w:rsidRPr="001A41BD">
        <w:rPr>
          <w:rFonts w:ascii="GHEA Grapalat" w:hAnsi="GHEA Grapalat"/>
          <w:lang w:val="hy-AM"/>
        </w:rPr>
        <w:t xml:space="preserve">  բնակավայրի  դպրոցներում, մշակութային և մանկապատանեկան այլ հիմնարկներում կազմակերպվող ռազմահայրենասիրական միջոցառումներին և կարող է հանդես գալ զեկուցումներով, համագործակցում է արտակարգ իրավիճակների մարզային կառույցների հետ.</w:t>
      </w:r>
    </w:p>
    <w:p w14:paraId="371A8B2E" w14:textId="6E4C5F1B"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կազմակերպում է համայնքի </w:t>
      </w:r>
      <w:r>
        <w:rPr>
          <w:rFonts w:ascii="GHEA Grapalat" w:hAnsi="GHEA Grapalat"/>
          <w:lang w:val="hy-AM"/>
        </w:rPr>
        <w:t>Գեղհովիտ</w:t>
      </w:r>
      <w:r w:rsidRPr="001A41BD">
        <w:rPr>
          <w:rFonts w:ascii="GHEA Grapalat" w:hAnsi="GHEA Grapalat"/>
          <w:lang w:val="hy-AM"/>
        </w:rPr>
        <w:t xml:space="preserve"> բնակավայրի  զորացրված զինակոչիկների հաշվառման, հաշվառումից դուրս գրման, նրանց համապատասխան փաստաթղթերով ապահովման գործընթացներին և տվյալները ներկայացնում աշխատակազմի քարտուղարին.</w:t>
      </w:r>
    </w:p>
    <w:p w14:paraId="105A462C" w14:textId="29A2690F"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մասնակցում է համայնքի </w:t>
      </w:r>
      <w:r>
        <w:rPr>
          <w:rFonts w:ascii="GHEA Grapalat" w:hAnsi="GHEA Grapalat"/>
          <w:lang w:val="hy-AM"/>
        </w:rPr>
        <w:t>Գեղհովիտ</w:t>
      </w:r>
      <w:r w:rsidRPr="001A41BD">
        <w:rPr>
          <w:rFonts w:ascii="GHEA Grapalat" w:hAnsi="GHEA Grapalat"/>
          <w:lang w:val="hy-AM"/>
        </w:rPr>
        <w:t xml:space="preserve"> բնակավայրի</w:t>
      </w:r>
      <w:r>
        <w:rPr>
          <w:rFonts w:ascii="GHEA Grapalat" w:hAnsi="GHEA Grapalat"/>
          <w:lang w:val="hy-AM"/>
        </w:rPr>
        <w:t xml:space="preserve"> </w:t>
      </w:r>
      <w:r w:rsidRPr="001A41BD">
        <w:rPr>
          <w:rFonts w:ascii="GHEA Grapalat" w:hAnsi="GHEA Grapalat"/>
          <w:lang w:val="hy-AM"/>
        </w:rPr>
        <w:t>զինապարտների գրանցամատյանի օրենքով սահմանված կարգով վարման աշխատանքներին, նախապատրաստում և աշխատակազմի քարտուղարին է ներկայացնում առաջարկություն  զինապարտների վերաբերյալ ցուցակները, ինչպես նաև ըստ բնակության վայրի հաշվառումից հանելու, աշխատանքի ընդունելու և աշխատանքից ազատելու վերաբերյալ տվյալները տարածքային զինվորական կոմիսարիատ ներկայացնելու համար.</w:t>
      </w:r>
    </w:p>
    <w:p w14:paraId="7242C406"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իր իրավասության սահմաններում մասնակցում է զորակոչի, զորահավաքի և վարժական հավաքների կազմակերպման աշխատանքներին.</w:t>
      </w:r>
    </w:p>
    <w:p w14:paraId="0667034F"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իրենց պարտականությունները խախտած զինապարտ քաղաքացիների վերաբերյալ տեղեկություններ ունենալու դեպքում այդ մասին անհապաղ տեղեկացնում  է աշխատակազմի քարտուղարին.</w:t>
      </w:r>
    </w:p>
    <w:p w14:paraId="38F69B2E"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lastRenderedPageBreak/>
        <w:t xml:space="preserve">աջակցում է համայնքի աշխարհազորային պայմանական բրիգադի և (կամ) գումարտակի համայնքում հաշվառված քաղաքացիներից աշխարհազորայիններով համալրման աշխատանքներն </w:t>
      </w:r>
    </w:p>
    <w:p w14:paraId="67AC175D"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կատարում է իր գործառույթներից բխող  պրակտիկայի ամփոփում և դրա հիման վրա ներկայացնում է առաջարկություններ աշխատակազմի աշխատանքների բարելավման վերաբերյալ.</w:t>
      </w:r>
    </w:p>
    <w:p w14:paraId="50093AF4"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իրականացնում է իր իրավասության վերաբերյալ տեղեկատվության մուտքագրումը համայնքապետարանի պաշտոնական կայքի համապատասխան հատվածում.</w:t>
      </w:r>
    </w:p>
    <w:p w14:paraId="0D277943"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 xml:space="preserve">համայնքային կառավարման տեղեկատվական համակարգի միջոցով մասնակցում է աշխատակազմի փաստաթղթաշրջանառությանը. </w:t>
      </w:r>
    </w:p>
    <w:p w14:paraId="3E63B1EB" w14:textId="77777777" w:rsidR="001A41BD" w:rsidRPr="001A41BD" w:rsidRDefault="001A41BD" w:rsidP="001A41BD">
      <w:pPr>
        <w:pStyle w:val="Default"/>
        <w:numPr>
          <w:ilvl w:val="0"/>
          <w:numId w:val="1"/>
        </w:numPr>
        <w:spacing w:line="264" w:lineRule="auto"/>
        <w:jc w:val="both"/>
        <w:rPr>
          <w:rFonts w:ascii="GHEA Grapalat" w:hAnsi="GHEA Grapalat"/>
          <w:lang w:val="hy-AM"/>
        </w:rPr>
      </w:pPr>
      <w:r w:rsidRPr="001A41BD">
        <w:rPr>
          <w:rFonts w:ascii="GHEA Grapalat" w:hAnsi="GHEA Grapalat"/>
          <w:lang w:val="hy-AM"/>
        </w:rPr>
        <w:t>համայնքի ղեկավարի և իր անմիջական ղեկավարի հանձնարարությամբ իրականացնում է օրենքով սահմանված այլ պարտականություններ.</w:t>
      </w:r>
    </w:p>
    <w:p w14:paraId="366D41C6" w14:textId="11AD4F27" w:rsidR="00820BEC" w:rsidRPr="00820BEC" w:rsidRDefault="001A41BD" w:rsidP="001A41BD">
      <w:pPr>
        <w:numPr>
          <w:ilvl w:val="0"/>
          <w:numId w:val="1"/>
        </w:numPr>
        <w:spacing w:after="0" w:line="240" w:lineRule="auto"/>
        <w:jc w:val="both"/>
        <w:rPr>
          <w:rFonts w:ascii="GHEA Grapalat" w:eastAsiaTheme="minorEastAsia" w:hAnsi="GHEA Grapalat" w:cs="Sylfaen"/>
          <w:color w:val="000000"/>
          <w:sz w:val="24"/>
          <w:szCs w:val="24"/>
          <w:lang w:val="hy-AM" w:eastAsia="ru-RU"/>
        </w:rPr>
      </w:pPr>
      <w:r w:rsidRPr="001A41BD">
        <w:rPr>
          <w:rFonts w:ascii="GHEA Grapalat" w:eastAsiaTheme="minorEastAsia" w:hAnsi="GHEA Grapalat" w:cs="Sylfaen"/>
          <w:color w:val="000000"/>
          <w:sz w:val="24"/>
          <w:szCs w:val="24"/>
          <w:lang w:val="hy-AM" w:eastAsia="ru-RU"/>
        </w:rPr>
        <w:t>Աշխատակազմի  առաջատար մասնագետն ունի oրենքով, իրավական այլ ակտերով նախատեսված այլ իրավունքներ և կրում է այդ ակտերով նախատեսված այլ պարտականություններ։</w:t>
      </w:r>
    </w:p>
    <w:p w14:paraId="379C45AF" w14:textId="77777777" w:rsidR="00B5156C" w:rsidRPr="007626A2" w:rsidRDefault="00B5156C" w:rsidP="00B5156C">
      <w:pPr>
        <w:pStyle w:val="a6"/>
        <w:spacing w:after="0"/>
        <w:ind w:left="360"/>
        <w:jc w:val="both"/>
        <w:rPr>
          <w:rFonts w:ascii="GHEA Grapalat" w:hAnsi="GHEA Grapalat" w:cs="Sylfaen"/>
          <w:b/>
          <w:color w:val="FF0000"/>
          <w:sz w:val="24"/>
          <w:lang w:val="hy-AM"/>
        </w:rPr>
      </w:pPr>
    </w:p>
    <w:p w14:paraId="5B7387A9" w14:textId="77777777" w:rsidR="005543D2" w:rsidRDefault="005543D2" w:rsidP="005543D2">
      <w:pPr>
        <w:pStyle w:val="Default"/>
        <w:spacing w:line="264" w:lineRule="auto"/>
        <w:ind w:left="501"/>
        <w:jc w:val="both"/>
        <w:rPr>
          <w:rFonts w:ascii="GHEA Grapalat" w:hAnsi="GHEA Grapalat"/>
          <w:color w:val="auto"/>
          <w:lang w:val="hy-AM"/>
        </w:rPr>
      </w:pPr>
    </w:p>
    <w:p w14:paraId="74FC3C37" w14:textId="47B8039D" w:rsidR="005543D2" w:rsidRPr="007626A2" w:rsidRDefault="005543D2" w:rsidP="005543D2">
      <w:pPr>
        <w:pStyle w:val="a6"/>
        <w:numPr>
          <w:ilvl w:val="0"/>
          <w:numId w:val="2"/>
        </w:numPr>
        <w:jc w:val="both"/>
        <w:rPr>
          <w:rFonts w:ascii="GHEA Grapalat" w:hAnsi="GHEA Grapalat" w:cs="Sylfaen"/>
          <w:b/>
          <w:sz w:val="24"/>
          <w:lang w:val="hy-AM"/>
        </w:rPr>
      </w:pPr>
      <w:r w:rsidRPr="007626A2">
        <w:rPr>
          <w:rFonts w:ascii="GHEA Grapalat" w:hAnsi="GHEA Grapalat" w:cs="Sylfaen"/>
          <w:b/>
          <w:sz w:val="24"/>
          <w:lang w:val="hy-AM"/>
        </w:rPr>
        <w:t xml:space="preserve">ՄԱՐՏՈՒՆՈՒ ՀԱՄԱՅՆՔԱՊԵՏԱՐԱՆԻ ԱՇԽԱՏԱԿԱԶՄԻ </w:t>
      </w:r>
      <w:r w:rsidR="006E2E42">
        <w:rPr>
          <w:rFonts w:ascii="GHEA Grapalat" w:hAnsi="GHEA Grapalat" w:cs="Sylfaen"/>
          <w:b/>
          <w:sz w:val="24"/>
          <w:lang w:val="hy-AM"/>
        </w:rPr>
        <w:t>ԱՌԱՋԱՏԱՐ</w:t>
      </w:r>
      <w:r w:rsidRPr="006B0E07">
        <w:rPr>
          <w:rFonts w:ascii="GHEA Grapalat" w:hAnsi="GHEA Grapalat" w:cs="Sylfaen"/>
          <w:b/>
          <w:sz w:val="24"/>
          <w:lang w:val="hy-AM"/>
        </w:rPr>
        <w:t xml:space="preserve"> ՄԱՍՆԱԳԵՏ (ԾԱԾԿԱԳԻՐ` 3.</w:t>
      </w:r>
      <w:r w:rsidR="006E2E42">
        <w:rPr>
          <w:rFonts w:ascii="GHEA Grapalat" w:hAnsi="GHEA Grapalat" w:cs="Sylfaen"/>
          <w:b/>
          <w:sz w:val="24"/>
          <w:lang w:val="hy-AM"/>
        </w:rPr>
        <w:t>1</w:t>
      </w:r>
      <w:r w:rsidRPr="006B0E07">
        <w:rPr>
          <w:rFonts w:ascii="GHEA Grapalat" w:hAnsi="GHEA Grapalat" w:cs="Sylfaen"/>
          <w:b/>
          <w:sz w:val="24"/>
          <w:lang w:val="hy-AM"/>
        </w:rPr>
        <w:t>-</w:t>
      </w:r>
      <w:r w:rsidR="004A0F01">
        <w:rPr>
          <w:rFonts w:ascii="GHEA Grapalat" w:hAnsi="GHEA Grapalat" w:cs="Sylfaen"/>
          <w:b/>
          <w:sz w:val="24"/>
          <w:lang w:val="hy-AM"/>
        </w:rPr>
        <w:t>59</w:t>
      </w:r>
      <w:r w:rsidRPr="006B0E07">
        <w:rPr>
          <w:rFonts w:ascii="GHEA Grapalat" w:hAnsi="GHEA Grapalat" w:cs="Sylfaen"/>
          <w:b/>
          <w:sz w:val="24"/>
          <w:lang w:val="hy-AM"/>
        </w:rPr>
        <w:t>)</w:t>
      </w:r>
    </w:p>
    <w:p w14:paraId="0B9EFC8D" w14:textId="77777777" w:rsidR="005543D2" w:rsidRPr="00820BEC" w:rsidRDefault="005543D2" w:rsidP="005543D2">
      <w:pPr>
        <w:pStyle w:val="a6"/>
        <w:spacing w:after="0"/>
        <w:ind w:left="360"/>
        <w:jc w:val="both"/>
        <w:rPr>
          <w:rFonts w:ascii="GHEA Grapalat" w:hAnsi="GHEA Grapalat" w:cs="Sylfaen"/>
          <w:b/>
          <w:sz w:val="24"/>
          <w:lang w:val="hy-AM"/>
        </w:rPr>
      </w:pPr>
    </w:p>
    <w:p w14:paraId="6D4B565B" w14:textId="77777777" w:rsidR="005543D2" w:rsidRPr="007626A2" w:rsidRDefault="005543D2" w:rsidP="005543D2">
      <w:pPr>
        <w:pStyle w:val="a6"/>
        <w:spacing w:after="0"/>
        <w:ind w:left="360"/>
        <w:jc w:val="both"/>
        <w:rPr>
          <w:rFonts w:ascii="GHEA Grapalat" w:hAnsi="GHEA Grapalat" w:cs="Sylfaen"/>
          <w:b/>
          <w:sz w:val="24"/>
          <w:lang w:val="hy-AM"/>
        </w:rPr>
      </w:pPr>
      <w:r w:rsidRPr="007626A2">
        <w:rPr>
          <w:rFonts w:ascii="GHEA Grapalat" w:hAnsi="GHEA Grapalat" w:cs="Sylfaen"/>
          <w:b/>
          <w:sz w:val="24"/>
          <w:lang w:val="hy-AM"/>
        </w:rPr>
        <w:t>Նշված թափուր պաշտոնը զբաղեցնելու համար պահանջվում է՝</w:t>
      </w:r>
    </w:p>
    <w:p w14:paraId="7E3CD68B" w14:textId="77777777" w:rsidR="005543D2" w:rsidRPr="007626A2" w:rsidRDefault="005543D2" w:rsidP="005543D2">
      <w:pPr>
        <w:pStyle w:val="Default"/>
        <w:spacing w:line="264" w:lineRule="auto"/>
        <w:jc w:val="both"/>
        <w:rPr>
          <w:rFonts w:ascii="GHEA Grapalat" w:hAnsi="GHEA Grapalat"/>
          <w:lang w:val="hy-AM"/>
        </w:rPr>
      </w:pPr>
      <w:r w:rsidRPr="007626A2">
        <w:rPr>
          <w:rFonts w:ascii="GHEA Grapalat" w:hAnsi="GHEA Grapalat"/>
          <w:lang w:val="hy-AM"/>
        </w:rPr>
        <w:t xml:space="preserve">ա) </w:t>
      </w:r>
      <w:r w:rsidRPr="001377CA">
        <w:rPr>
          <w:rFonts w:ascii="GHEA Grapalat" w:hAnsi="GHEA Grapalat"/>
          <w:lang w:val="hy-AM"/>
        </w:rPr>
        <w:t>առնվազն միջնակարգ կրթություն.</w:t>
      </w:r>
    </w:p>
    <w:p w14:paraId="7EFF8B80" w14:textId="60D0252B" w:rsidR="005543D2" w:rsidRPr="001377CA" w:rsidRDefault="005543D2" w:rsidP="005543D2">
      <w:pPr>
        <w:pStyle w:val="Default"/>
        <w:spacing w:line="264" w:lineRule="auto"/>
        <w:jc w:val="both"/>
        <w:rPr>
          <w:rFonts w:ascii="GHEA Grapalat" w:hAnsi="GHEA Grapalat"/>
          <w:lang w:val="hy-AM"/>
        </w:rPr>
      </w:pPr>
      <w:r w:rsidRPr="007626A2">
        <w:rPr>
          <w:rFonts w:ascii="GHEA Grapalat" w:hAnsi="GHEA Grapalat"/>
          <w:lang w:val="hy-AM"/>
        </w:rPr>
        <w:t xml:space="preserve">բ) </w:t>
      </w:r>
      <w:r w:rsidR="004A0F01" w:rsidRPr="004A0F01">
        <w:rPr>
          <w:rFonts w:ascii="GHEA Grapalat" w:hAnsi="GHEA Grapalat"/>
          <w:lang w:val="hy-AM"/>
        </w:rPr>
        <w:t>Հայաստանի Հանրապետության Սահմանադրության, «Համայնքային ծառայության մասին», «Տեղական ինքնակառավարման մասին», «Նորմատիվ իրավական ակտերի մասին», «Վարչարարության հիմունքների և վարչական վարույթի մաuին» Հայաստանի Հանրապետության օրենքների, աշխատակազմի կանոնադրության և իր լիազորորությունների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820BEC">
        <w:rPr>
          <w:rFonts w:ascii="GHEA Grapalat" w:hAnsi="GHEA Grapalat"/>
          <w:lang w:val="hy-AM"/>
        </w:rPr>
        <w:t>.</w:t>
      </w:r>
    </w:p>
    <w:p w14:paraId="2C97BB31" w14:textId="77777777" w:rsidR="005543D2" w:rsidRPr="001377CA" w:rsidRDefault="005543D2" w:rsidP="005543D2">
      <w:pPr>
        <w:pStyle w:val="Default"/>
        <w:spacing w:line="264" w:lineRule="auto"/>
        <w:jc w:val="both"/>
        <w:rPr>
          <w:rFonts w:ascii="GHEA Grapalat" w:hAnsi="GHEA Grapalat"/>
          <w:lang w:val="hy-AM"/>
        </w:rPr>
      </w:pPr>
      <w:r w:rsidRPr="001377CA">
        <w:rPr>
          <w:rFonts w:ascii="GHEA Grapalat" w:hAnsi="GHEA Grapalat"/>
          <w:lang w:val="hy-AM"/>
        </w:rPr>
        <w:t xml:space="preserve">գ) տիրապետում է անհրաժեշտ տեղեկատվությանը. </w:t>
      </w:r>
    </w:p>
    <w:p w14:paraId="53F50CDC" w14:textId="77777777" w:rsidR="005543D2" w:rsidRPr="001377CA" w:rsidRDefault="005543D2" w:rsidP="005543D2">
      <w:pPr>
        <w:pStyle w:val="Default"/>
        <w:spacing w:line="264" w:lineRule="auto"/>
        <w:jc w:val="both"/>
        <w:rPr>
          <w:rFonts w:ascii="GHEA Grapalat" w:hAnsi="GHEA Grapalat"/>
          <w:lang w:val="hy-AM"/>
        </w:rPr>
      </w:pPr>
      <w:r w:rsidRPr="001377CA">
        <w:rPr>
          <w:rFonts w:ascii="GHEA Grapalat" w:hAnsi="GHEA Grapalat"/>
          <w:lang w:val="hy-AM"/>
        </w:rPr>
        <w:t>դ) ունի համակարգչով և ժամանակակից այլ տեխնիկական միջոցներով աշխատելու ունակություն։</w:t>
      </w:r>
    </w:p>
    <w:p w14:paraId="7AFB2764" w14:textId="77777777" w:rsidR="005543D2" w:rsidRPr="006B0E07" w:rsidRDefault="005543D2" w:rsidP="005543D2">
      <w:pPr>
        <w:ind w:firstLine="360"/>
        <w:jc w:val="both"/>
        <w:rPr>
          <w:rFonts w:ascii="GHEA Grapalat" w:hAnsi="GHEA Grapalat"/>
          <w:b/>
          <w:lang w:val="hy-AM"/>
        </w:rPr>
      </w:pPr>
      <w:r w:rsidRPr="007626A2">
        <w:rPr>
          <w:rFonts w:ascii="GHEA Grapalat" w:hAnsi="GHEA Grapalat"/>
          <w:b/>
          <w:lang w:val="hy-AM"/>
        </w:rPr>
        <w:t xml:space="preserve">        </w:t>
      </w:r>
    </w:p>
    <w:p w14:paraId="10230E82" w14:textId="77777777" w:rsidR="005543D2" w:rsidRPr="007626A2" w:rsidRDefault="005543D2" w:rsidP="005543D2">
      <w:pPr>
        <w:ind w:firstLine="360"/>
        <w:jc w:val="both"/>
        <w:rPr>
          <w:rFonts w:ascii="GHEA Grapalat" w:hAnsi="GHEA Grapalat" w:cs="Sylfaen"/>
          <w:b/>
          <w:sz w:val="24"/>
          <w:lang w:val="hy-AM"/>
        </w:rPr>
      </w:pPr>
      <w:r w:rsidRPr="007626A2">
        <w:rPr>
          <w:rFonts w:ascii="GHEA Grapalat" w:hAnsi="GHEA Grapalat"/>
          <w:b/>
          <w:lang w:val="hy-AM"/>
        </w:rPr>
        <w:t>Գործառույթներն են՝</w:t>
      </w:r>
    </w:p>
    <w:p w14:paraId="7E46C2F4"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 xml:space="preserve">Աշխատանքների կազմակերպման, ծրագրման, համակարգման, ղեկավարման և վերահսկման լիազորություններ չունի. </w:t>
      </w:r>
    </w:p>
    <w:p w14:paraId="7BB20DC3"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 xml:space="preserve">կատարում է աշխատակազմի քարտուղարի և բնակավայրի վարչական ղեկավարի հանձնարարականները. </w:t>
      </w:r>
    </w:p>
    <w:p w14:paraId="78C6ED3E"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պատասխանատվություն է կրում օրենքների, իրավական այլ ակտերի, համայնքի ղեկավարի որոշումների և կարգադրությունների, աշխատակազմի կանոնադրության պահանջները, տրված հանձնարարականները և իրեն վերապահված լիազորությունները չկատարելու կամ ոչ պատշաճ կատարելու, լիազորությունները վերազանցելու համար։</w:t>
      </w:r>
    </w:p>
    <w:p w14:paraId="02886A06"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lastRenderedPageBreak/>
        <w:t xml:space="preserve">կատարում է աշխատակազմի քարտուղարի և բնակավայրի վարչական ղեկավարի հանձնարարությունները` ժամանակին և պատշաճ որակով. </w:t>
      </w:r>
    </w:p>
    <w:p w14:paraId="46581D74"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հետևում է աշխատակազմի քարտուղարի և բնակավայրի վարչական ղեկավարի հանձնարարականների համապատասխան ժամկետներում կատարման ընթացքին.</w:t>
      </w:r>
    </w:p>
    <w:p w14:paraId="3D6ECA9A"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անհրաժեշտության դեպքում, իր լիազորությունների սահմաններում նախապատրաստում և աշխատակազմի քարտուղարին է ներկայացնում  իր աշխատանքային ծրագրերը, ինչպես նաև առաջարկություններ, տեղեկանքներ, հաշվետվություններ, միջնորդագրեր, զեկուցագրեր և այլ գրություններ.</w:t>
      </w:r>
    </w:p>
    <w:p w14:paraId="5E5F5028"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 xml:space="preserve">հերթագրում է քաղաքացիներին բնակավայրի վարչական ղեկավարի մոտ ընդունելիության համար. </w:t>
      </w:r>
    </w:p>
    <w:p w14:paraId="0993030C"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 xml:space="preserve">ստորագրում է իր կողմից պատրաստվող փաստաթղթերը. </w:t>
      </w:r>
    </w:p>
    <w:p w14:paraId="67E8A824"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 xml:space="preserve">աշխատակազմի քարտուղարին կիսամյակը մեկ ներկայացնում է հաշվետվություն իր կատարած աշխատանքների մասին. </w:t>
      </w:r>
    </w:p>
    <w:p w14:paraId="6387638A" w14:textId="77777777" w:rsidR="004A0F01" w:rsidRPr="004A0F01" w:rsidRDefault="004A0F01" w:rsidP="00507E56">
      <w:pPr>
        <w:numPr>
          <w:ilvl w:val="0"/>
          <w:numId w:val="4"/>
        </w:numPr>
        <w:spacing w:after="0" w:line="264" w:lineRule="auto"/>
        <w:jc w:val="both"/>
        <w:rPr>
          <w:rFonts w:ascii="GHEA Grapalat" w:eastAsiaTheme="minorEastAsia" w:hAnsi="GHEA Grapalat" w:cs="Sylfaen"/>
          <w:color w:val="000000"/>
          <w:sz w:val="24"/>
          <w:szCs w:val="24"/>
          <w:lang w:val="hy-AM" w:eastAsia="ru-RU"/>
        </w:rPr>
      </w:pPr>
      <w:r w:rsidRPr="004A0F01">
        <w:rPr>
          <w:rFonts w:ascii="GHEA Grapalat" w:eastAsiaTheme="minorEastAsia" w:hAnsi="GHEA Grapalat" w:cs="Sylfaen"/>
          <w:color w:val="000000"/>
          <w:sz w:val="24"/>
          <w:szCs w:val="24"/>
          <w:lang w:val="hy-AM" w:eastAsia="ru-RU"/>
        </w:rPr>
        <w:t>կատարում է գրությունների, նամակների պատասխանների տպագրումը.</w:t>
      </w:r>
    </w:p>
    <w:p w14:paraId="5C0285A4"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համակարգիչ է մուտքագրում հաշվետվությունները, տեղեկանքները, որոշումները, նախագծերը, կատարում է իր իրավասության ոլորտին վերաբերվող բոլոր հարցերի ուսումնասիրությունները և առաջարկություններ է ներկայացնում աշխատակազմի քարտուղարին և բնակավայրի վարչական ղեկավարին.</w:t>
      </w:r>
    </w:p>
    <w:p w14:paraId="67CDBC9E"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կատարում է իր գործառույթներից բխող  պրակտիկայի ամփոփում և դրա հիման վրա ներկայացնում է առաջարկություններ աշխատակազմի աշխատանքների բարելավման վերաբերյալ.</w:t>
      </w:r>
    </w:p>
    <w:p w14:paraId="5AC9E3A5"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վարում է բնակավայրում իրականացվող  փաստաթղթաշրջանառությունը, քաղաքացիներին տրամադրում համապատասխան փաստաթղթեր.</w:t>
      </w:r>
    </w:p>
    <w:p w14:paraId="0E2F2083"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օժանդակում է բնակավայրի քաղաքաշինական, բնապահպանական և գյուղատնտեսական կադաստրների վարման աշխատանքներին.</w:t>
      </w:r>
    </w:p>
    <w:p w14:paraId="40FF06D3"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օժանդակում է վարչական ղեկավարին բնակավայրի տարածքում տեղական հարկերի, տուրքերի և վճարների, բնակավայրի վարչական սահմաններում գտնվող համայնքային և պետական սեփականություն հանդիսացող հողերի, համայնքի սեփականություն համարվող գույքի վարձավճարների գանձմանը.</w:t>
      </w:r>
    </w:p>
    <w:p w14:paraId="12B5A033" w14:textId="77777777" w:rsidR="004A0F01" w:rsidRPr="004A0F01"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աշխատակազմի քարտուղարի և բնակավայրի վարչական ղեկավարի  հանձնարարությամբ իրականացնում է օրենքով սահմանված այլ պարտականություններ.</w:t>
      </w:r>
    </w:p>
    <w:p w14:paraId="7A283EC0" w14:textId="5CCF8C4F" w:rsidR="005543D2" w:rsidRPr="00417A63" w:rsidRDefault="004A0F01" w:rsidP="00507E56">
      <w:pPr>
        <w:pStyle w:val="Default"/>
        <w:numPr>
          <w:ilvl w:val="0"/>
          <w:numId w:val="4"/>
        </w:numPr>
        <w:spacing w:line="264" w:lineRule="auto"/>
        <w:jc w:val="both"/>
        <w:rPr>
          <w:rFonts w:ascii="GHEA Grapalat" w:hAnsi="GHEA Grapalat"/>
          <w:lang w:val="hy-AM"/>
        </w:rPr>
      </w:pPr>
      <w:r w:rsidRPr="004A0F01">
        <w:rPr>
          <w:rFonts w:ascii="GHEA Grapalat" w:hAnsi="GHEA Grapalat"/>
          <w:lang w:val="hy-AM"/>
        </w:rPr>
        <w:t>ունի oրենքով, իրավական այլ ակտերով նախատեսված այլ իրավունքներ և կրում է այդ ակտերով նախատեսված այլ պարտականություններ։</w:t>
      </w:r>
    </w:p>
    <w:p w14:paraId="498EE4AA" w14:textId="77777777" w:rsidR="00417A63" w:rsidRPr="00422CB3" w:rsidRDefault="00417A63" w:rsidP="00417A63">
      <w:pPr>
        <w:pStyle w:val="Default"/>
        <w:spacing w:line="264" w:lineRule="auto"/>
        <w:jc w:val="both"/>
        <w:rPr>
          <w:rFonts w:ascii="GHEA Grapalat" w:hAnsi="GHEA Grapalat"/>
          <w:lang w:val="hy-AM"/>
        </w:rPr>
      </w:pPr>
    </w:p>
    <w:p w14:paraId="05795827" w14:textId="77777777" w:rsidR="00417A63" w:rsidRPr="007626A2" w:rsidRDefault="00417A63" w:rsidP="00417A63">
      <w:pPr>
        <w:pStyle w:val="a6"/>
        <w:numPr>
          <w:ilvl w:val="0"/>
          <w:numId w:val="2"/>
        </w:numPr>
        <w:jc w:val="both"/>
        <w:rPr>
          <w:rFonts w:ascii="GHEA Grapalat" w:hAnsi="GHEA Grapalat" w:cs="Sylfaen"/>
          <w:b/>
          <w:sz w:val="24"/>
          <w:lang w:val="hy-AM"/>
        </w:rPr>
      </w:pPr>
      <w:r w:rsidRPr="007626A2">
        <w:rPr>
          <w:rFonts w:ascii="GHEA Grapalat" w:hAnsi="GHEA Grapalat" w:cs="Sylfaen"/>
          <w:b/>
          <w:sz w:val="24"/>
          <w:lang w:val="hy-AM"/>
        </w:rPr>
        <w:t>ՄԱՐՏՈՒՆՈՒ ՀԱՄԱՅՆՔԱՊԵՏԱՐԱՆԻ ԱՇԽԱՏԱԿԱԶՄԻ</w:t>
      </w:r>
      <w:r>
        <w:rPr>
          <w:rFonts w:ascii="GHEA Grapalat" w:hAnsi="GHEA Grapalat" w:cs="Sylfaen"/>
          <w:b/>
          <w:sz w:val="24"/>
          <w:lang w:val="hy-AM"/>
        </w:rPr>
        <w:t xml:space="preserve"> ԱՌԱՋԱՏԱՐ</w:t>
      </w:r>
      <w:r w:rsidRPr="006B0E07">
        <w:rPr>
          <w:rFonts w:ascii="GHEA Grapalat" w:hAnsi="GHEA Grapalat" w:cs="Sylfaen"/>
          <w:b/>
          <w:sz w:val="24"/>
          <w:lang w:val="hy-AM"/>
        </w:rPr>
        <w:t xml:space="preserve"> ՄԱՍՆԱԳԵՏ (ԾԱԾԿԱԳԻՐ` 3.</w:t>
      </w:r>
      <w:r>
        <w:rPr>
          <w:rFonts w:ascii="GHEA Grapalat" w:hAnsi="GHEA Grapalat" w:cs="Sylfaen"/>
          <w:b/>
          <w:sz w:val="24"/>
          <w:lang w:val="hy-AM"/>
        </w:rPr>
        <w:t>1</w:t>
      </w:r>
      <w:r w:rsidRPr="006B0E07">
        <w:rPr>
          <w:rFonts w:ascii="GHEA Grapalat" w:hAnsi="GHEA Grapalat" w:cs="Sylfaen"/>
          <w:b/>
          <w:sz w:val="24"/>
          <w:lang w:val="hy-AM"/>
        </w:rPr>
        <w:t>-</w:t>
      </w:r>
      <w:r>
        <w:rPr>
          <w:rFonts w:ascii="GHEA Grapalat" w:hAnsi="GHEA Grapalat" w:cs="Sylfaen"/>
          <w:b/>
          <w:sz w:val="24"/>
          <w:lang w:val="hy-AM"/>
        </w:rPr>
        <w:t>69</w:t>
      </w:r>
      <w:r w:rsidRPr="006B0E07">
        <w:rPr>
          <w:rFonts w:ascii="GHEA Grapalat" w:hAnsi="GHEA Grapalat" w:cs="Sylfaen"/>
          <w:b/>
          <w:sz w:val="24"/>
          <w:lang w:val="hy-AM"/>
        </w:rPr>
        <w:t>)</w:t>
      </w:r>
    </w:p>
    <w:p w14:paraId="1B3781B3" w14:textId="77777777" w:rsidR="00417A63" w:rsidRPr="00820BEC" w:rsidRDefault="00417A63" w:rsidP="00417A63">
      <w:pPr>
        <w:pStyle w:val="a6"/>
        <w:spacing w:after="0"/>
        <w:ind w:left="360"/>
        <w:jc w:val="both"/>
        <w:rPr>
          <w:rFonts w:ascii="GHEA Grapalat" w:hAnsi="GHEA Grapalat" w:cs="Sylfaen"/>
          <w:b/>
          <w:sz w:val="24"/>
          <w:lang w:val="hy-AM"/>
        </w:rPr>
      </w:pPr>
    </w:p>
    <w:p w14:paraId="3B7765FA" w14:textId="77777777" w:rsidR="00417A63" w:rsidRPr="007626A2" w:rsidRDefault="00417A63" w:rsidP="00417A63">
      <w:pPr>
        <w:pStyle w:val="a6"/>
        <w:spacing w:after="0"/>
        <w:ind w:left="360"/>
        <w:jc w:val="both"/>
        <w:rPr>
          <w:rFonts w:ascii="GHEA Grapalat" w:hAnsi="GHEA Grapalat" w:cs="Sylfaen"/>
          <w:b/>
          <w:sz w:val="24"/>
          <w:lang w:val="hy-AM"/>
        </w:rPr>
      </w:pPr>
      <w:r w:rsidRPr="007626A2">
        <w:rPr>
          <w:rFonts w:ascii="GHEA Grapalat" w:hAnsi="GHEA Grapalat" w:cs="Sylfaen"/>
          <w:b/>
          <w:sz w:val="24"/>
          <w:lang w:val="hy-AM"/>
        </w:rPr>
        <w:t>Նշված թափուր պաշտոնը զբաղեցնելու համար պահանջվում է՝</w:t>
      </w:r>
    </w:p>
    <w:p w14:paraId="6E8FF944" w14:textId="77777777" w:rsidR="00417A63" w:rsidRPr="007626A2" w:rsidRDefault="00417A63" w:rsidP="00417A63">
      <w:pPr>
        <w:pStyle w:val="Default"/>
        <w:spacing w:line="264" w:lineRule="auto"/>
        <w:jc w:val="both"/>
        <w:rPr>
          <w:rFonts w:ascii="GHEA Grapalat" w:hAnsi="GHEA Grapalat"/>
          <w:lang w:val="hy-AM"/>
        </w:rPr>
      </w:pPr>
      <w:r w:rsidRPr="007626A2">
        <w:rPr>
          <w:rFonts w:ascii="GHEA Grapalat" w:hAnsi="GHEA Grapalat"/>
          <w:lang w:val="hy-AM"/>
        </w:rPr>
        <w:t xml:space="preserve">ա) </w:t>
      </w:r>
      <w:r w:rsidRPr="001377CA">
        <w:rPr>
          <w:rFonts w:ascii="GHEA Grapalat" w:hAnsi="GHEA Grapalat"/>
          <w:lang w:val="hy-AM"/>
        </w:rPr>
        <w:t>առնվազն միջնակարգ կրթություն.</w:t>
      </w:r>
    </w:p>
    <w:p w14:paraId="245A908E" w14:textId="77777777" w:rsidR="00417A63" w:rsidRPr="001377CA" w:rsidRDefault="00417A63" w:rsidP="00417A63">
      <w:pPr>
        <w:pStyle w:val="Default"/>
        <w:spacing w:line="264" w:lineRule="auto"/>
        <w:jc w:val="both"/>
        <w:rPr>
          <w:rFonts w:ascii="GHEA Grapalat" w:hAnsi="GHEA Grapalat"/>
          <w:lang w:val="hy-AM"/>
        </w:rPr>
      </w:pPr>
      <w:r w:rsidRPr="007626A2">
        <w:rPr>
          <w:rFonts w:ascii="GHEA Grapalat" w:hAnsi="GHEA Grapalat"/>
          <w:lang w:val="hy-AM"/>
        </w:rPr>
        <w:t xml:space="preserve">բ) </w:t>
      </w:r>
      <w:r w:rsidRPr="00507E56">
        <w:rPr>
          <w:rFonts w:ascii="GHEA Grapalat" w:hAnsi="GHEA Grapalat"/>
          <w:lang w:val="hy-AM"/>
        </w:rPr>
        <w:t xml:space="preserve">Հայաստանի Հանրապետության Սահմանադրության, «Համայնքային ծառայության մասին», «Տեղական ինքնակառավարման մասին», «Նորմատիվ իրավական ակտերի մասին», «Վարչարարության հիմունքների և վարչական վարույթի մաuին» Հայաստանի </w:t>
      </w:r>
      <w:r w:rsidRPr="00507E56">
        <w:rPr>
          <w:rFonts w:ascii="GHEA Grapalat" w:hAnsi="GHEA Grapalat"/>
          <w:lang w:val="hy-AM"/>
        </w:rPr>
        <w:lastRenderedPageBreak/>
        <w:t>Հանրապետության օրենքների, աշխատակազմի կանոնադրության և իր լիազորորությունների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820BEC">
        <w:rPr>
          <w:rFonts w:ascii="GHEA Grapalat" w:hAnsi="GHEA Grapalat"/>
          <w:lang w:val="hy-AM"/>
        </w:rPr>
        <w:t>.</w:t>
      </w:r>
    </w:p>
    <w:p w14:paraId="41684BF6" w14:textId="77777777" w:rsidR="00417A63" w:rsidRPr="001377CA" w:rsidRDefault="00417A63" w:rsidP="00417A63">
      <w:pPr>
        <w:pStyle w:val="Default"/>
        <w:spacing w:line="264" w:lineRule="auto"/>
        <w:jc w:val="both"/>
        <w:rPr>
          <w:rFonts w:ascii="GHEA Grapalat" w:hAnsi="GHEA Grapalat"/>
          <w:lang w:val="hy-AM"/>
        </w:rPr>
      </w:pPr>
      <w:r w:rsidRPr="001377CA">
        <w:rPr>
          <w:rFonts w:ascii="GHEA Grapalat" w:hAnsi="GHEA Grapalat"/>
          <w:lang w:val="hy-AM"/>
        </w:rPr>
        <w:t xml:space="preserve">գ) տիրապետում է անհրաժեշտ տեղեկատվությանը. </w:t>
      </w:r>
    </w:p>
    <w:p w14:paraId="5936F4EE" w14:textId="77777777" w:rsidR="00417A63" w:rsidRPr="001377CA" w:rsidRDefault="00417A63" w:rsidP="00417A63">
      <w:pPr>
        <w:pStyle w:val="Default"/>
        <w:spacing w:line="264" w:lineRule="auto"/>
        <w:jc w:val="both"/>
        <w:rPr>
          <w:rFonts w:ascii="GHEA Grapalat" w:hAnsi="GHEA Grapalat"/>
          <w:lang w:val="hy-AM"/>
        </w:rPr>
      </w:pPr>
      <w:r w:rsidRPr="001377CA">
        <w:rPr>
          <w:rFonts w:ascii="GHEA Grapalat" w:hAnsi="GHEA Grapalat"/>
          <w:lang w:val="hy-AM"/>
        </w:rPr>
        <w:t>դ) ունի համակարգչով և ժամանակակից այլ տեխնիկական միջոցներով աշխատելու ունակություն։</w:t>
      </w:r>
    </w:p>
    <w:p w14:paraId="2C5F4320" w14:textId="77777777" w:rsidR="00417A63" w:rsidRPr="006B0E07" w:rsidRDefault="00417A63" w:rsidP="00417A63">
      <w:pPr>
        <w:ind w:firstLine="360"/>
        <w:jc w:val="both"/>
        <w:rPr>
          <w:rFonts w:ascii="GHEA Grapalat" w:hAnsi="GHEA Grapalat"/>
          <w:b/>
          <w:lang w:val="hy-AM"/>
        </w:rPr>
      </w:pPr>
      <w:r w:rsidRPr="007626A2">
        <w:rPr>
          <w:rFonts w:ascii="GHEA Grapalat" w:hAnsi="GHEA Grapalat"/>
          <w:b/>
          <w:lang w:val="hy-AM"/>
        </w:rPr>
        <w:t xml:space="preserve">        </w:t>
      </w:r>
    </w:p>
    <w:p w14:paraId="5D9EF558" w14:textId="77777777" w:rsidR="00417A63" w:rsidRPr="007626A2" w:rsidRDefault="00417A63" w:rsidP="00417A63">
      <w:pPr>
        <w:ind w:firstLine="360"/>
        <w:jc w:val="both"/>
        <w:rPr>
          <w:rFonts w:ascii="GHEA Grapalat" w:hAnsi="GHEA Grapalat" w:cs="Sylfaen"/>
          <w:b/>
          <w:sz w:val="24"/>
          <w:lang w:val="hy-AM"/>
        </w:rPr>
      </w:pPr>
      <w:r w:rsidRPr="007626A2">
        <w:rPr>
          <w:rFonts w:ascii="GHEA Grapalat" w:hAnsi="GHEA Grapalat"/>
          <w:b/>
          <w:lang w:val="hy-AM"/>
        </w:rPr>
        <w:t>Գործառույթներն են՝</w:t>
      </w:r>
    </w:p>
    <w:p w14:paraId="36371F30"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Աշխատանքների կազմակերպման, ծրագրման, համակարգման, ղեկավարման և վերահսկման լիազորություններ չունի. </w:t>
      </w:r>
    </w:p>
    <w:p w14:paraId="7BB455B1"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կատարում է աշխատակազմի քարտուղարի և բնակավայրի վարչական ղեկավարի հանձնարարականները. </w:t>
      </w:r>
    </w:p>
    <w:p w14:paraId="50485EA9"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պատասխանատվություն է կրում օրենքների, իրավական այլ ակտերի, համայնքի ղեկավարի որոշումների և կարգադրությունների, աշխատակազմի կանոնադրության պահանջները, տրված հանձնարարականները և իրեն վերապահված լիազորությունները չկատարելու կամ ոչ պատշաճ կատարելու, լիազորությունները վերազանցելու համար։</w:t>
      </w:r>
    </w:p>
    <w:p w14:paraId="036460E0"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կատարում է աշխատակազմի քարտուղարի և բնակավայրի վարչական ղեկավարի հանձնարարությունները` ժամանակին և պատշաճ որակով. </w:t>
      </w:r>
    </w:p>
    <w:p w14:paraId="3CE51EEF"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հետևում է աշխատակազմի քարտուղարի և բնակավայրի վարչական ղեկավարի հանձնարարականների համապատասխան ժամկետներում կատարման ընթացքին.</w:t>
      </w:r>
    </w:p>
    <w:p w14:paraId="3CE07B16"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անհրաժեշտության դեպքում, իր լիազորությունների սահմաններում նախապատրաստում և աշխատակազմի քարտուղարին է ներկայացնում  իր աշխատանքային ծրագրերը, ինչպես նաև առաջարկություններ, տեղեկանքներ, հաշվետվություններ, միջնորդագրեր, զեկուցագրեր և այլ գրություններ.</w:t>
      </w:r>
    </w:p>
    <w:p w14:paraId="0ADEC0AE"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հերթագրում է քաղաքացիներին բնակավայրի վարչական ղեկավարի մոտ ընդունելիության համար. </w:t>
      </w:r>
    </w:p>
    <w:p w14:paraId="1E9283D7"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ստորագրում է իր կողմից պատրաստվող փաստաթղթերը. </w:t>
      </w:r>
    </w:p>
    <w:p w14:paraId="75D8A485"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 xml:space="preserve">աշխատակազմի քարտուղարին կիսամյակը մեկ ներկայացնում է հաշվետվություն իր կատարած աշխատանքների մասին. </w:t>
      </w:r>
    </w:p>
    <w:p w14:paraId="132C8538" w14:textId="77777777" w:rsidR="00417A63" w:rsidRPr="00507E56" w:rsidRDefault="00417A63" w:rsidP="00417A63">
      <w:pPr>
        <w:numPr>
          <w:ilvl w:val="0"/>
          <w:numId w:val="6"/>
        </w:numPr>
        <w:spacing w:after="0" w:line="264" w:lineRule="auto"/>
        <w:jc w:val="both"/>
        <w:rPr>
          <w:rFonts w:ascii="GHEA Grapalat" w:eastAsiaTheme="minorEastAsia" w:hAnsi="GHEA Grapalat" w:cs="Sylfaen"/>
          <w:color w:val="000000"/>
          <w:sz w:val="24"/>
          <w:szCs w:val="24"/>
          <w:lang w:val="hy-AM" w:eastAsia="ru-RU"/>
        </w:rPr>
      </w:pPr>
      <w:r w:rsidRPr="00507E56">
        <w:rPr>
          <w:rFonts w:ascii="GHEA Grapalat" w:eastAsiaTheme="minorEastAsia" w:hAnsi="GHEA Grapalat" w:cs="Sylfaen"/>
          <w:color w:val="000000"/>
          <w:sz w:val="24"/>
          <w:szCs w:val="24"/>
          <w:lang w:val="hy-AM" w:eastAsia="ru-RU"/>
        </w:rPr>
        <w:t>կատարում է գրությունների, նամակների պատասխանների տպագրումը.</w:t>
      </w:r>
    </w:p>
    <w:p w14:paraId="2DFF7569"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համակարգիչ է մուտքագրում հաշվետվությունները, տեղեկանքները, որոշումները, նախագծերը, կատարում է իր իրավասության ոլորտին վերաբերվող բոլոր հարցերի ուսումնասիրությունները և առաջարկություններ է ներկայացնում աշխատակազմի քարտուղարին և բնակավայրի վարչական ղեկավարին.</w:t>
      </w:r>
    </w:p>
    <w:p w14:paraId="3C47FC3C"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կատարում է իր գործառույթներից բխող  պրակտիկայի ամփոփում և դրա հիման վրա ներկայացնում է առաջարկություններ աշխատակազմի աշխատանքների բարելավման վերաբերյալ.</w:t>
      </w:r>
    </w:p>
    <w:p w14:paraId="30A46164"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վարում է բնակավայրում իրականացվող  փաստաթղթաշրջանառությունը, քաղաքացիներին տրամադրում համապատասխան փաստաթղթեր.</w:t>
      </w:r>
    </w:p>
    <w:p w14:paraId="2D38F9C5"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օժանդակում է բնակավայրի քաղաքաշինական, բնապահպանական և գյուղատնտեսական կադաստրների վարման աշխատանքներին.</w:t>
      </w:r>
    </w:p>
    <w:p w14:paraId="7DD2B622" w14:textId="77777777" w:rsidR="00417A63" w:rsidRPr="00507E56"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lastRenderedPageBreak/>
        <w:t>օժանդակում է վարչական ղեկավարին բնակավայրի տարածքում տեղական հարկերի, տուրքերի և վճարների, բնակավայրի վարչական սահմաններում գտնվող համայնքային և պետական սեփականություն հանդիսացող հողերի, համայնքի սեփականություն համարվող գույքի վարձավճարների գանձմանը.</w:t>
      </w:r>
    </w:p>
    <w:p w14:paraId="61E6753C" w14:textId="77777777" w:rsidR="00417A63" w:rsidRPr="00417A63" w:rsidRDefault="00417A63" w:rsidP="00417A63">
      <w:pPr>
        <w:pStyle w:val="Default"/>
        <w:numPr>
          <w:ilvl w:val="0"/>
          <w:numId w:val="6"/>
        </w:numPr>
        <w:spacing w:line="264" w:lineRule="auto"/>
        <w:jc w:val="both"/>
        <w:rPr>
          <w:rFonts w:ascii="GHEA Grapalat" w:hAnsi="GHEA Grapalat"/>
          <w:lang w:val="hy-AM"/>
        </w:rPr>
      </w:pPr>
      <w:r w:rsidRPr="00507E56">
        <w:rPr>
          <w:rFonts w:ascii="GHEA Grapalat" w:hAnsi="GHEA Grapalat"/>
          <w:lang w:val="hy-AM"/>
        </w:rPr>
        <w:t>աշխատակազմի քարտուղարի և բնակավայրի վարչական ղեկավարի  հանձնարարությամբ իրականացնում է օրենքով սահմանված այլ պարտականություններ.</w:t>
      </w:r>
    </w:p>
    <w:p w14:paraId="09E73217" w14:textId="612C769B" w:rsidR="00417A63" w:rsidRPr="00417A63" w:rsidRDefault="00417A63" w:rsidP="00417A63">
      <w:pPr>
        <w:pStyle w:val="Default"/>
        <w:numPr>
          <w:ilvl w:val="0"/>
          <w:numId w:val="6"/>
        </w:numPr>
        <w:spacing w:line="264" w:lineRule="auto"/>
        <w:jc w:val="both"/>
        <w:rPr>
          <w:rFonts w:ascii="GHEA Grapalat" w:hAnsi="GHEA Grapalat"/>
          <w:lang w:val="hy-AM"/>
        </w:rPr>
      </w:pPr>
      <w:r w:rsidRPr="00417A63">
        <w:rPr>
          <w:rFonts w:ascii="GHEA Grapalat" w:hAnsi="GHEA Grapalat"/>
          <w:lang w:val="hy-AM"/>
        </w:rPr>
        <w:t>ունի oրենքով, իրավական այլ ակտերով նախատեսված այլ իրավունքներ և կրում է այդ ակտերով նախատեսված այլ պարտականություններ։</w:t>
      </w:r>
    </w:p>
    <w:p w14:paraId="73326D4F" w14:textId="77777777" w:rsidR="00820BEC" w:rsidRDefault="00820BEC" w:rsidP="00820BEC">
      <w:pPr>
        <w:spacing w:after="0" w:line="240" w:lineRule="auto"/>
        <w:jc w:val="both"/>
        <w:rPr>
          <w:rFonts w:ascii="GHEA Grapalat" w:eastAsiaTheme="minorEastAsia" w:hAnsi="GHEA Grapalat" w:cs="Sylfaen"/>
          <w:color w:val="000000"/>
          <w:sz w:val="24"/>
          <w:szCs w:val="24"/>
          <w:lang w:val="hy-AM" w:eastAsia="ru-RU"/>
        </w:rPr>
      </w:pPr>
    </w:p>
    <w:p w14:paraId="47E6BBAC" w14:textId="548D86B8" w:rsidR="004A0F01" w:rsidRPr="007626A2" w:rsidRDefault="004A0F01" w:rsidP="004A0F01">
      <w:pPr>
        <w:pStyle w:val="a6"/>
        <w:numPr>
          <w:ilvl w:val="0"/>
          <w:numId w:val="2"/>
        </w:numPr>
        <w:jc w:val="both"/>
        <w:rPr>
          <w:rFonts w:ascii="GHEA Grapalat" w:hAnsi="GHEA Grapalat" w:cs="Sylfaen"/>
          <w:b/>
          <w:sz w:val="24"/>
          <w:lang w:val="hy-AM"/>
        </w:rPr>
      </w:pPr>
      <w:r w:rsidRPr="007626A2">
        <w:rPr>
          <w:rFonts w:ascii="GHEA Grapalat" w:hAnsi="GHEA Grapalat" w:cs="Sylfaen"/>
          <w:b/>
          <w:sz w:val="24"/>
          <w:lang w:val="hy-AM"/>
        </w:rPr>
        <w:t>ՄԱՐՏՈՒՆՈՒ ՀԱՄԱՅՆՔԱՊԵՏԱՐԱՆԻ ԱՇԽԱՏԱԿԱԶՄԻ</w:t>
      </w:r>
      <w:r>
        <w:rPr>
          <w:rFonts w:ascii="GHEA Grapalat" w:hAnsi="GHEA Grapalat" w:cs="Sylfaen"/>
          <w:b/>
          <w:sz w:val="24"/>
          <w:lang w:val="hy-AM"/>
        </w:rPr>
        <w:t xml:space="preserve"> ՔԱՐՏՈՒՂԱՐՈՒԹՅԱՆ, ԱՆՁՆԱԿԱԶՄԻ ԿԱՌԱՎԱՐՄԱՆ, ՏԵՂԵԿԱՏՎԱԿԱՆ ՏԵԽՆՈԼՈԳԻԱՆԵՐԻ ԲԱԺՆԻ</w:t>
      </w:r>
      <w:r w:rsidRPr="007626A2">
        <w:rPr>
          <w:rFonts w:ascii="GHEA Grapalat" w:hAnsi="GHEA Grapalat" w:cs="Sylfaen"/>
          <w:b/>
          <w:sz w:val="24"/>
          <w:lang w:val="hy-AM"/>
        </w:rPr>
        <w:t xml:space="preserve"> </w:t>
      </w:r>
      <w:r>
        <w:rPr>
          <w:rFonts w:ascii="GHEA Grapalat" w:hAnsi="GHEA Grapalat" w:cs="Sylfaen"/>
          <w:b/>
          <w:sz w:val="24"/>
          <w:lang w:val="hy-AM"/>
        </w:rPr>
        <w:t>ԱՌԱՋԱՏԱՐ</w:t>
      </w:r>
      <w:r w:rsidRPr="006B0E07">
        <w:rPr>
          <w:rFonts w:ascii="GHEA Grapalat" w:hAnsi="GHEA Grapalat" w:cs="Sylfaen"/>
          <w:b/>
          <w:sz w:val="24"/>
          <w:lang w:val="hy-AM"/>
        </w:rPr>
        <w:t xml:space="preserve"> ՄԱՍՆԱԳԵՏ (ԾԱԾԿԱԳԻՐ` 3.</w:t>
      </w:r>
      <w:r>
        <w:rPr>
          <w:rFonts w:ascii="GHEA Grapalat" w:hAnsi="GHEA Grapalat" w:cs="Sylfaen"/>
          <w:b/>
          <w:sz w:val="24"/>
          <w:lang w:val="hy-AM"/>
        </w:rPr>
        <w:t>1</w:t>
      </w:r>
      <w:r w:rsidRPr="006B0E07">
        <w:rPr>
          <w:rFonts w:ascii="GHEA Grapalat" w:hAnsi="GHEA Grapalat" w:cs="Sylfaen"/>
          <w:b/>
          <w:sz w:val="24"/>
          <w:lang w:val="hy-AM"/>
        </w:rPr>
        <w:t>-</w:t>
      </w:r>
      <w:r>
        <w:rPr>
          <w:rFonts w:ascii="GHEA Grapalat" w:hAnsi="GHEA Grapalat" w:cs="Sylfaen"/>
          <w:b/>
          <w:sz w:val="24"/>
          <w:lang w:val="hy-AM"/>
        </w:rPr>
        <w:t>68</w:t>
      </w:r>
      <w:r w:rsidRPr="006B0E07">
        <w:rPr>
          <w:rFonts w:ascii="GHEA Grapalat" w:hAnsi="GHEA Grapalat" w:cs="Sylfaen"/>
          <w:b/>
          <w:sz w:val="24"/>
          <w:lang w:val="hy-AM"/>
        </w:rPr>
        <w:t>)</w:t>
      </w:r>
    </w:p>
    <w:p w14:paraId="79BA80C9" w14:textId="77777777" w:rsidR="004A0F01" w:rsidRPr="00820BEC" w:rsidRDefault="004A0F01" w:rsidP="004A0F01">
      <w:pPr>
        <w:pStyle w:val="a6"/>
        <w:spacing w:after="0"/>
        <w:ind w:left="360"/>
        <w:jc w:val="both"/>
        <w:rPr>
          <w:rFonts w:ascii="GHEA Grapalat" w:hAnsi="GHEA Grapalat" w:cs="Sylfaen"/>
          <w:b/>
          <w:sz w:val="24"/>
          <w:lang w:val="hy-AM"/>
        </w:rPr>
      </w:pPr>
    </w:p>
    <w:p w14:paraId="02EB8DEB" w14:textId="77777777" w:rsidR="004A0F01" w:rsidRPr="007626A2" w:rsidRDefault="004A0F01" w:rsidP="004A0F01">
      <w:pPr>
        <w:pStyle w:val="a6"/>
        <w:spacing w:after="0"/>
        <w:ind w:left="360"/>
        <w:jc w:val="both"/>
        <w:rPr>
          <w:rFonts w:ascii="GHEA Grapalat" w:hAnsi="GHEA Grapalat" w:cs="Sylfaen"/>
          <w:b/>
          <w:sz w:val="24"/>
          <w:lang w:val="hy-AM"/>
        </w:rPr>
      </w:pPr>
      <w:r w:rsidRPr="007626A2">
        <w:rPr>
          <w:rFonts w:ascii="GHEA Grapalat" w:hAnsi="GHEA Grapalat" w:cs="Sylfaen"/>
          <w:b/>
          <w:sz w:val="24"/>
          <w:lang w:val="hy-AM"/>
        </w:rPr>
        <w:t>Նշված թափուր պաշտոնը զբաղեցնելու համար պահանջվում է՝</w:t>
      </w:r>
    </w:p>
    <w:p w14:paraId="21B01D41" w14:textId="77777777" w:rsidR="004A0F01" w:rsidRPr="007626A2" w:rsidRDefault="004A0F01" w:rsidP="004A0F01">
      <w:pPr>
        <w:pStyle w:val="Default"/>
        <w:spacing w:line="264" w:lineRule="auto"/>
        <w:jc w:val="both"/>
        <w:rPr>
          <w:rFonts w:ascii="GHEA Grapalat" w:hAnsi="GHEA Grapalat"/>
          <w:lang w:val="hy-AM"/>
        </w:rPr>
      </w:pPr>
      <w:r w:rsidRPr="007626A2">
        <w:rPr>
          <w:rFonts w:ascii="GHEA Grapalat" w:hAnsi="GHEA Grapalat"/>
          <w:lang w:val="hy-AM"/>
        </w:rPr>
        <w:t xml:space="preserve">ա) </w:t>
      </w:r>
      <w:r w:rsidRPr="001377CA">
        <w:rPr>
          <w:rFonts w:ascii="GHEA Grapalat" w:hAnsi="GHEA Grapalat"/>
          <w:lang w:val="hy-AM"/>
        </w:rPr>
        <w:t>առնվազն միջնակարգ կրթություն.</w:t>
      </w:r>
    </w:p>
    <w:p w14:paraId="7C5F18E2" w14:textId="0F3F7BFF" w:rsidR="004A0F01" w:rsidRPr="001377CA" w:rsidRDefault="004A0F01" w:rsidP="004A0F01">
      <w:pPr>
        <w:pStyle w:val="Default"/>
        <w:spacing w:line="264" w:lineRule="auto"/>
        <w:jc w:val="both"/>
        <w:rPr>
          <w:rFonts w:ascii="GHEA Grapalat" w:hAnsi="GHEA Grapalat"/>
          <w:lang w:val="hy-AM"/>
        </w:rPr>
      </w:pPr>
      <w:r w:rsidRPr="007626A2">
        <w:rPr>
          <w:rFonts w:ascii="GHEA Grapalat" w:hAnsi="GHEA Grapalat"/>
          <w:lang w:val="hy-AM"/>
        </w:rPr>
        <w:t xml:space="preserve">բ) </w:t>
      </w:r>
      <w:r w:rsidR="005E69A4" w:rsidRPr="00AA182D">
        <w:rPr>
          <w:rFonts w:ascii="GHEA Grapalat" w:hAnsi="GHEA Grapalat"/>
          <w:color w:val="auto"/>
          <w:lang w:val="hy-AM"/>
        </w:rPr>
        <w:t>Հայաստանի Հանրապետության Սահմանադրության, «Համայնքային ծառայության մասին», «Տեղական ինքնակառավարման մասին», «Նորմատիվ իրավական ակտերի մասին», «Վարչարարության հիմունքների և վարչական վարույթի մաuին», «Քաղաքացիների առաջարկությունները, դիմումները և բողոքները քննարկելու կարգի մասին», «Հանրային ծառայության մասին»  Հայաստանի Հանրապետության օրենքների,  Աշխատանքային օրենսգրքի, աշխատակազմի կանոնադրության և իր լիազորորությունների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820BEC">
        <w:rPr>
          <w:rFonts w:ascii="GHEA Grapalat" w:hAnsi="GHEA Grapalat"/>
          <w:lang w:val="hy-AM"/>
        </w:rPr>
        <w:t>.</w:t>
      </w:r>
    </w:p>
    <w:p w14:paraId="674A97E0" w14:textId="77777777" w:rsidR="004A0F01" w:rsidRPr="001377CA" w:rsidRDefault="004A0F01" w:rsidP="004A0F01">
      <w:pPr>
        <w:pStyle w:val="Default"/>
        <w:spacing w:line="264" w:lineRule="auto"/>
        <w:jc w:val="both"/>
        <w:rPr>
          <w:rFonts w:ascii="GHEA Grapalat" w:hAnsi="GHEA Grapalat"/>
          <w:lang w:val="hy-AM"/>
        </w:rPr>
      </w:pPr>
      <w:r w:rsidRPr="001377CA">
        <w:rPr>
          <w:rFonts w:ascii="GHEA Grapalat" w:hAnsi="GHEA Grapalat"/>
          <w:lang w:val="hy-AM"/>
        </w:rPr>
        <w:t xml:space="preserve">գ) տիրապետում է անհրաժեշտ տեղեկատվությանը. </w:t>
      </w:r>
    </w:p>
    <w:p w14:paraId="33B15D4B" w14:textId="77777777" w:rsidR="004A0F01" w:rsidRPr="001377CA" w:rsidRDefault="004A0F01" w:rsidP="004A0F01">
      <w:pPr>
        <w:pStyle w:val="Default"/>
        <w:spacing w:line="264" w:lineRule="auto"/>
        <w:jc w:val="both"/>
        <w:rPr>
          <w:rFonts w:ascii="GHEA Grapalat" w:hAnsi="GHEA Grapalat"/>
          <w:lang w:val="hy-AM"/>
        </w:rPr>
      </w:pPr>
      <w:r w:rsidRPr="001377CA">
        <w:rPr>
          <w:rFonts w:ascii="GHEA Grapalat" w:hAnsi="GHEA Grapalat"/>
          <w:lang w:val="hy-AM"/>
        </w:rPr>
        <w:t>դ) ունի համակարգչով և ժամանակակից այլ տեխնիկական միջոցներով աշխատելու ունակություն։</w:t>
      </w:r>
    </w:p>
    <w:p w14:paraId="3654D5D2" w14:textId="77777777" w:rsidR="004A0F01" w:rsidRPr="006B0E07" w:rsidRDefault="004A0F01" w:rsidP="004A0F01">
      <w:pPr>
        <w:ind w:firstLine="360"/>
        <w:jc w:val="both"/>
        <w:rPr>
          <w:rFonts w:ascii="GHEA Grapalat" w:hAnsi="GHEA Grapalat"/>
          <w:b/>
          <w:lang w:val="hy-AM"/>
        </w:rPr>
      </w:pPr>
      <w:r w:rsidRPr="007626A2">
        <w:rPr>
          <w:rFonts w:ascii="GHEA Grapalat" w:hAnsi="GHEA Grapalat"/>
          <w:b/>
          <w:lang w:val="hy-AM"/>
        </w:rPr>
        <w:t xml:space="preserve">        </w:t>
      </w:r>
    </w:p>
    <w:p w14:paraId="6F9BAF61" w14:textId="77777777" w:rsidR="004A0F01" w:rsidRPr="007626A2" w:rsidRDefault="004A0F01" w:rsidP="004A0F01">
      <w:pPr>
        <w:ind w:firstLine="360"/>
        <w:jc w:val="both"/>
        <w:rPr>
          <w:rFonts w:ascii="GHEA Grapalat" w:hAnsi="GHEA Grapalat" w:cs="Sylfaen"/>
          <w:b/>
          <w:sz w:val="24"/>
          <w:lang w:val="hy-AM"/>
        </w:rPr>
      </w:pPr>
      <w:r w:rsidRPr="007626A2">
        <w:rPr>
          <w:rFonts w:ascii="GHEA Grapalat" w:hAnsi="GHEA Grapalat"/>
          <w:b/>
          <w:lang w:val="hy-AM"/>
        </w:rPr>
        <w:t>Գործառույթներն են՝</w:t>
      </w:r>
    </w:p>
    <w:p w14:paraId="15660694"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բաժնի աշխատանքների կազմակերպման, ծրագրման, համակարգման, ղեկավարման և վերահսկման լիազորություններ չունի. </w:t>
      </w:r>
    </w:p>
    <w:p w14:paraId="06171D08"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կատարում է բաժնի պետի հանձնարարականները. </w:t>
      </w:r>
    </w:p>
    <w:p w14:paraId="3FC17766"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պատասխանատվություն է կրում օրենքների, իրավական այլ ակտերի, համայնքի ղեկավարի որոշումների և կարգադրությունների, աշխատակազմի կանոնադրության պահանջները, տրված հանձնարարականները և իրեն</w:t>
      </w:r>
      <w:r w:rsidRPr="00AA182D">
        <w:rPr>
          <w:rFonts w:ascii="GHEA Grapalat" w:hAnsi="GHEA Grapalat"/>
          <w:color w:val="auto"/>
          <w:lang w:val="hy-AM"/>
        </w:rPr>
        <w:t xml:space="preserve"> վերապահված լիազորությունները չկատարելու կամ ոչ պատշաճ կատարելու, լիազորությունները վերազանցելու համար։</w:t>
      </w:r>
    </w:p>
    <w:p w14:paraId="7C0E666F"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կատարում է բաժնի պետի հանձնարարությունները` ժամանակին և պատշաճ որակով. </w:t>
      </w:r>
    </w:p>
    <w:p w14:paraId="4F7C9D1F"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ապահովում է բաժնի փաստաթղթային շրջանառությունը և լրացնում համապատասխան փաստաթղթերը. </w:t>
      </w:r>
    </w:p>
    <w:p w14:paraId="7AA47E35"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lastRenderedPageBreak/>
        <w:t xml:space="preserve">հետևում է բաժնի պետի հանձնարարականների համապատասխան ժամկետներում կատարման ընթացքին, որոնց արդյունքների մասին զեկուցում է բաժնի պետին. </w:t>
      </w:r>
    </w:p>
    <w:p w14:paraId="138AB031"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անհրաժեշտության դեպքում, իր լիազորությունների սահմաններում նախապատրաստում և բաժնի պետին է ներկայացնում է իր աշխատանքային ծրագրերը, ինչպես նաև առաջարկություններ, տեղեկանքներ, հաշվետվություններ, միջնորդագրեր, զեկուցագրեր և այլ գրություններ. </w:t>
      </w:r>
    </w:p>
    <w:p w14:paraId="4A9601DF" w14:textId="77777777" w:rsidR="005E69A4" w:rsidRPr="00AA182D" w:rsidRDefault="005E69A4" w:rsidP="00507E56">
      <w:pPr>
        <w:pStyle w:val="Default"/>
        <w:numPr>
          <w:ilvl w:val="0"/>
          <w:numId w:val="5"/>
        </w:numPr>
        <w:spacing w:line="264" w:lineRule="auto"/>
        <w:jc w:val="both"/>
        <w:rPr>
          <w:rFonts w:ascii="GHEA Grapalat" w:hAnsi="GHEA Grapalat"/>
          <w:lang w:val="hy-AM"/>
        </w:rPr>
      </w:pPr>
      <w:r w:rsidRPr="00AA182D">
        <w:rPr>
          <w:rFonts w:ascii="GHEA Grapalat" w:hAnsi="GHEA Grapalat"/>
          <w:lang w:val="hy-AM"/>
        </w:rPr>
        <w:t xml:space="preserve">բաժնի պետի հանձնարարությամբ մասնակցում է բաժնի աշխատանքային ծրագրերի մշակման աշխատանքներին. </w:t>
      </w:r>
    </w:p>
    <w:p w14:paraId="77D29915"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 xml:space="preserve">բաժնի պետի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 </w:t>
      </w:r>
    </w:p>
    <w:p w14:paraId="6547A8FF"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 xml:space="preserve">ստորագրում է իր կողմից պատրաստվող փաստաթղթերը. </w:t>
      </w:r>
    </w:p>
    <w:p w14:paraId="092B2DE9"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 xml:space="preserve">բաժնի պետին կիսամյակը մեկ ներկայացնում է հաշվետվություն իր կատարած աշխատանքների մասին. </w:t>
      </w:r>
    </w:p>
    <w:p w14:paraId="588CED01"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&lt;&lt;Համայնքային ծառայության մասին&gt;&gt; Հայաստանի Հանրապետության օրենքով սահմանված կարգով համայնքապետարանում համայնքային ծառայության թափուր պաշտոնները զբաղեցնելու համար անցկացվող մրցույթների կազմակերպման աշխատանքների կատարմանը.</w:t>
      </w:r>
    </w:p>
    <w:p w14:paraId="316D2365"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համայնքապետարանում ժամանակավոր թափուր պաշտոններ զբաղեցնելու գործընթացի կազմակերպչական աշխատանքների կատարմանը.</w:t>
      </w:r>
    </w:p>
    <w:p w14:paraId="42F39FF9"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համայնքապետարանում համայնքային ծառայողների վերապատրաստման գործընթացի կազմակերպչական աշխատանքների կատարմանը.</w:t>
      </w:r>
    </w:p>
    <w:p w14:paraId="174CFBD6"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համայնքային ծառայողների անձնական գործերի կազմմանը, վարմանը, համայնքապետարանի համայնքային ծառայության ժամանակավոր թափուր պաշտոնում ժամկետային աշխատանքային պայմանագրով զբաղեցնող անձանց, ինչպես նաև համայնքապետարանի ենթակայության տակ գտնվող համայնքային ոչ առևտրային կազմակերպությունների տնօրենների  անձնական գործերի վարմանը.</w:t>
      </w:r>
    </w:p>
    <w:p w14:paraId="7F65F530"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համայնքային ծառայության կադրերի ռեզերվի վարման աշխատանքներին, ինչպես նաև համայնքային ծառայության տեղեկատվական հարթակում տվյալների տեղադրմանը.</w:t>
      </w:r>
    </w:p>
    <w:p w14:paraId="057C3857"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համայնքապետարանի ենթակայության համայնքային ոչ առևտրային կազմակերպությունների տնօրենների մրցույթների անցկացման աշխատանքներին.</w:t>
      </w:r>
    </w:p>
    <w:p w14:paraId="098A0580"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ուսումնասիրում է մրցույթին մասնակցելու հայտ ներկայացրած քաղաքացու փաստաթղթերը.</w:t>
      </w:r>
    </w:p>
    <w:p w14:paraId="0F01B334"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անձնական գործերը կազմելու, համալրելու նպատակով կարող է ստանալ անհրաժեշտ փաստաթղթեր.</w:t>
      </w:r>
    </w:p>
    <w:p w14:paraId="4F44921B"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համապատասխան ուսումնական հաստատություններից կարող է ստանալ տեղեկատվություն պրակտիկա անցնող ուսանողների վերաբերյալ.</w:t>
      </w:r>
    </w:p>
    <w:p w14:paraId="14A5E2D6"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մասնակցում է գործող էլեկտրոնային փաստաթղթաշրջանառության համակարգի միջոցով համայնքապետարանի միասնական գործավարության իրականացմանը.</w:t>
      </w:r>
    </w:p>
    <w:p w14:paraId="3AFBFB18"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lastRenderedPageBreak/>
        <w:t>օժանդակում է էլեկտրոնային տարբերակով մտից փաստաթղթերի համակարգ մուտքագրման, գրանցման և էլեկտրոնային տարբերակով բաժնի պետին ուղարկելու աշխատանքների կատարմանը.</w:t>
      </w:r>
    </w:p>
    <w:p w14:paraId="6FDC88E7"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օժանդակում է թղթային տարբերակով քարտուղարություն ներկայացված ներքին շրջանառության փաստաթղթերի գրանցման և համակարգ մուտքագրման աշխատանքներին.</w:t>
      </w:r>
    </w:p>
    <w:p w14:paraId="7A7D072B"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իրականացնում է թղթային տարբերակով մտից փաստաթղթերի դրոշմակնքման, պատկերամուտով (սքաներ) համակարգ մուտքագրման, գրանցման, էլեկտրոնային տարբերակով բաժնի պետին ուղարկելու աշխատանքները.</w:t>
      </w:r>
    </w:p>
    <w:p w14:paraId="2988E333"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իրականացնում է համակարգ մուտքագրված փաստաթղթերի թղթային տարբերակների սահմանված կարգով պահպանումը.</w:t>
      </w:r>
    </w:p>
    <w:p w14:paraId="0380E8A2"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բաժնի պետի հանձնարարությամբ իրականացնում է համայնքապետարանում քաղաքացիների ընդունելիության կազմակերպական, դիմումների հաշվառման և քննարկման աշխատանքներ.</w:t>
      </w:r>
    </w:p>
    <w:p w14:paraId="03693ECF"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կատարում է իր գործառույթներից բխող  պրակտիկայի ամփոփում և դրա հիման վրա ներկայացնում է առաջարկություններ աշխատակազմի աշխատանքների բարելավման վերաբերյալ.</w:t>
      </w:r>
    </w:p>
    <w:p w14:paraId="779B4843"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իրականացնում է իր իրավասության վերաբերյալ տեղեկատվության մուտքագրումը համայնքապետարանի պաշտոնական կայքի համապատասխան հատվածում.</w:t>
      </w:r>
    </w:p>
    <w:p w14:paraId="1B3033F8"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 xml:space="preserve">համայնքային կառավարման տեղեկատվական համակարգի միջոցով մասնակցում է աշխատակազմի փաստաթղթաշրջանառությանը. </w:t>
      </w:r>
    </w:p>
    <w:p w14:paraId="23466DDD" w14:textId="77777777" w:rsidR="005E69A4" w:rsidRPr="00AA182D" w:rsidRDefault="005E69A4" w:rsidP="00507E56">
      <w:pPr>
        <w:pStyle w:val="Default"/>
        <w:numPr>
          <w:ilvl w:val="0"/>
          <w:numId w:val="5"/>
        </w:numPr>
        <w:spacing w:line="264" w:lineRule="auto"/>
        <w:jc w:val="both"/>
        <w:rPr>
          <w:rFonts w:ascii="GHEA Grapalat" w:hAnsi="GHEA Grapalat"/>
          <w:color w:val="auto"/>
          <w:lang w:val="hy-AM"/>
        </w:rPr>
      </w:pPr>
      <w:r w:rsidRPr="00AA182D">
        <w:rPr>
          <w:rFonts w:ascii="GHEA Grapalat" w:hAnsi="GHEA Grapalat"/>
          <w:color w:val="auto"/>
          <w:lang w:val="hy-AM"/>
        </w:rPr>
        <w:t>համայնքի ղեկավարի և իր անմիջական ղեկավարի հանձնարարությամբ իրականացնում է օրենքով սահմանված այլ պարտականություններ:</w:t>
      </w:r>
    </w:p>
    <w:p w14:paraId="62C2027F" w14:textId="5FF176AC" w:rsidR="004A0F01" w:rsidRPr="00507E56" w:rsidRDefault="005E69A4" w:rsidP="00507E56">
      <w:pPr>
        <w:pStyle w:val="Default"/>
        <w:numPr>
          <w:ilvl w:val="0"/>
          <w:numId w:val="5"/>
        </w:numPr>
        <w:jc w:val="both"/>
        <w:rPr>
          <w:rFonts w:ascii="GHEA Grapalat" w:hAnsi="GHEA Grapalat"/>
          <w:lang w:val="hy-AM"/>
        </w:rPr>
      </w:pPr>
      <w:r w:rsidRPr="00AA182D">
        <w:rPr>
          <w:rFonts w:ascii="GHEA Grapalat" w:hAnsi="GHEA Grapalat"/>
          <w:color w:val="auto"/>
          <w:lang w:val="hy-AM"/>
        </w:rPr>
        <w:t>Բաժնի առաջատար մասնագետն ունի oրենքով, իրավական այլ ակտերով նախատեսված այլ իրավունքներ և կրում է այդ ակտերով նախատեսված այլ պարտականություններ։</w:t>
      </w:r>
    </w:p>
    <w:p w14:paraId="75A44F63" w14:textId="77777777" w:rsidR="00507E56" w:rsidRDefault="00507E56" w:rsidP="00507E56">
      <w:pPr>
        <w:pStyle w:val="Default"/>
        <w:jc w:val="both"/>
        <w:rPr>
          <w:rFonts w:ascii="GHEA Grapalat" w:hAnsi="GHEA Grapalat"/>
          <w:color w:val="auto"/>
          <w:lang w:val="hy-AM"/>
        </w:rPr>
      </w:pPr>
    </w:p>
    <w:p w14:paraId="10CA6134" w14:textId="77777777" w:rsidR="00555CB0" w:rsidRDefault="00555CB0" w:rsidP="00D6041A">
      <w:pPr>
        <w:spacing w:after="0"/>
        <w:ind w:firstLine="360"/>
        <w:jc w:val="both"/>
        <w:rPr>
          <w:rFonts w:ascii="GHEA Grapalat" w:hAnsi="GHEA Grapalat" w:cs="Sylfaen"/>
          <w:b/>
          <w:sz w:val="24"/>
          <w:lang w:val="hy-AM"/>
        </w:rPr>
      </w:pPr>
    </w:p>
    <w:p w14:paraId="2BE37D84" w14:textId="46DFE473" w:rsidR="00D6041A" w:rsidRPr="007626A2" w:rsidRDefault="00D6041A" w:rsidP="00D6041A">
      <w:pPr>
        <w:spacing w:after="0"/>
        <w:ind w:firstLine="360"/>
        <w:jc w:val="both"/>
        <w:rPr>
          <w:rFonts w:ascii="GHEA Grapalat" w:hAnsi="GHEA Grapalat" w:cs="Sylfaen"/>
          <w:b/>
          <w:sz w:val="24"/>
          <w:lang w:val="hy-AM"/>
        </w:rPr>
      </w:pPr>
      <w:r w:rsidRPr="007626A2">
        <w:rPr>
          <w:rFonts w:ascii="GHEA Grapalat" w:hAnsi="GHEA Grapalat" w:cs="Sylfaen"/>
          <w:b/>
          <w:sz w:val="24"/>
          <w:lang w:val="hy-AM"/>
        </w:rPr>
        <w:t>Մրցույթը կկայանա 202</w:t>
      </w:r>
      <w:r w:rsidR="006E2E42">
        <w:rPr>
          <w:rFonts w:ascii="GHEA Grapalat" w:hAnsi="GHEA Grapalat" w:cs="Sylfaen"/>
          <w:b/>
          <w:sz w:val="24"/>
          <w:lang w:val="hy-AM"/>
        </w:rPr>
        <w:t>5</w:t>
      </w:r>
      <w:r w:rsidRPr="007626A2">
        <w:rPr>
          <w:rFonts w:ascii="GHEA Grapalat" w:hAnsi="GHEA Grapalat" w:cs="Sylfaen"/>
          <w:b/>
          <w:sz w:val="24"/>
          <w:lang w:val="hy-AM"/>
        </w:rPr>
        <w:t xml:space="preserve"> թվականի </w:t>
      </w:r>
      <w:r w:rsidR="00507E56">
        <w:rPr>
          <w:rFonts w:ascii="GHEA Grapalat" w:hAnsi="GHEA Grapalat" w:cs="Sylfaen"/>
          <w:b/>
          <w:sz w:val="24"/>
          <w:lang w:val="hy-AM"/>
        </w:rPr>
        <w:t>օգոստոսի 6</w:t>
      </w:r>
      <w:r w:rsidR="007430EC">
        <w:rPr>
          <w:rFonts w:ascii="GHEA Grapalat" w:hAnsi="GHEA Grapalat" w:cs="Sylfaen"/>
          <w:b/>
          <w:sz w:val="24"/>
          <w:lang w:val="hy-AM"/>
        </w:rPr>
        <w:t>-</w:t>
      </w:r>
      <w:r w:rsidRPr="007626A2">
        <w:rPr>
          <w:rFonts w:ascii="GHEA Grapalat" w:hAnsi="GHEA Grapalat" w:cs="Sylfaen"/>
          <w:b/>
          <w:sz w:val="24"/>
          <w:lang w:val="hy-AM"/>
        </w:rPr>
        <w:t xml:space="preserve">ին, ժամը </w:t>
      </w:r>
      <w:r w:rsidR="00382128">
        <w:rPr>
          <w:rFonts w:ascii="GHEA Grapalat" w:hAnsi="GHEA Grapalat" w:cs="Sylfaen"/>
          <w:b/>
          <w:color w:val="000000" w:themeColor="text1"/>
          <w:sz w:val="24"/>
          <w:lang w:val="hy-AM"/>
        </w:rPr>
        <w:t>11</w:t>
      </w:r>
      <w:r w:rsidRPr="00B0088E">
        <w:rPr>
          <w:rFonts w:ascii="GHEA Grapalat" w:hAnsi="GHEA Grapalat" w:cs="Sylfaen"/>
          <w:b/>
          <w:color w:val="000000" w:themeColor="text1"/>
          <w:sz w:val="24"/>
          <w:lang w:val="hy-AM"/>
        </w:rPr>
        <w:t>:00-ին</w:t>
      </w:r>
      <w:r w:rsidRPr="007626A2">
        <w:rPr>
          <w:rFonts w:ascii="GHEA Grapalat" w:hAnsi="GHEA Grapalat" w:cs="Sylfaen"/>
          <w:b/>
          <w:sz w:val="24"/>
          <w:lang w:val="hy-AM"/>
        </w:rPr>
        <w:t>, Մարտունու համայնքապետարանում, համայնքի ղեկավարի աշխատասենյակում (ք</w:t>
      </w:r>
      <w:r w:rsidRPr="007626A2">
        <w:rPr>
          <w:rFonts w:ascii="Cambria Math" w:hAnsi="Cambria Math" w:cs="Cambria Math"/>
          <w:b/>
          <w:sz w:val="24"/>
          <w:lang w:val="hy-AM"/>
        </w:rPr>
        <w:t>․</w:t>
      </w:r>
      <w:r w:rsidRPr="007626A2">
        <w:rPr>
          <w:rFonts w:ascii="GHEA Grapalat" w:hAnsi="GHEA Grapalat" w:cs="Sylfaen"/>
          <w:b/>
          <w:sz w:val="24"/>
          <w:lang w:val="hy-AM"/>
        </w:rPr>
        <w:t xml:space="preserve"> Մարտունի, Շահումյան 2, 3-րդ հարկ):</w:t>
      </w:r>
    </w:p>
    <w:p w14:paraId="5152F5E3" w14:textId="77777777" w:rsidR="00D6041A" w:rsidRPr="007626A2" w:rsidRDefault="00D6041A" w:rsidP="00D6041A">
      <w:pPr>
        <w:ind w:firstLine="360"/>
        <w:jc w:val="both"/>
        <w:rPr>
          <w:rFonts w:ascii="GHEA Grapalat" w:hAnsi="GHEA Grapalat" w:cs="Sylfaen"/>
          <w:sz w:val="24"/>
          <w:lang w:val="hy-AM"/>
        </w:rPr>
      </w:pPr>
    </w:p>
    <w:p w14:paraId="76AFEF00" w14:textId="77777777" w:rsidR="00D6041A" w:rsidRPr="007626A2" w:rsidRDefault="00D6041A" w:rsidP="00D6041A">
      <w:pPr>
        <w:ind w:firstLine="708"/>
        <w:jc w:val="both"/>
        <w:rPr>
          <w:rFonts w:ascii="GHEA Grapalat" w:hAnsi="GHEA Grapalat" w:cs="Sylfaen"/>
          <w:sz w:val="24"/>
          <w:lang w:val="hy-AM"/>
        </w:rPr>
      </w:pPr>
      <w:r w:rsidRPr="007626A2">
        <w:rPr>
          <w:rFonts w:ascii="GHEA Grapalat" w:hAnsi="GHEA Grapalat" w:cs="Sylfaen"/>
          <w:sz w:val="24"/>
          <w:lang w:val="hy-AM"/>
        </w:rPr>
        <w:t>Մրցույթներին մասնակցելու համար կարող են դիմել 18 տարին լրացած Հայաստանի Հանրապետության քաղաքացիները և Հայաստանի Հանրապետությունում փախստականի կարգավիճակ ունեցող անձինք</w:t>
      </w:r>
      <w:r w:rsidRPr="007626A2">
        <w:rPr>
          <w:rFonts w:ascii="Cambria Math" w:hAnsi="Cambria Math" w:cs="Cambria Math"/>
          <w:sz w:val="24"/>
          <w:lang w:val="hy-AM"/>
        </w:rPr>
        <w:t>․</w:t>
      </w:r>
    </w:p>
    <w:p w14:paraId="5670B9F3" w14:textId="77777777" w:rsidR="00D6041A" w:rsidRPr="007626A2" w:rsidRDefault="00D6041A" w:rsidP="00D6041A">
      <w:pPr>
        <w:ind w:firstLine="360"/>
        <w:jc w:val="both"/>
        <w:rPr>
          <w:rFonts w:ascii="GHEA Grapalat" w:hAnsi="GHEA Grapalat" w:cs="Sylfaen"/>
          <w:b/>
          <w:sz w:val="24"/>
          <w:lang w:val="hy-AM"/>
        </w:rPr>
      </w:pPr>
      <w:r w:rsidRPr="007626A2">
        <w:rPr>
          <w:rFonts w:ascii="GHEA Grapalat" w:hAnsi="GHEA Grapalat" w:cs="Sylfaen"/>
          <w:b/>
          <w:sz w:val="24"/>
          <w:lang w:val="hy-AM"/>
        </w:rPr>
        <w:t>Ներկայացվող փաստաթղթեր՝</w:t>
      </w:r>
    </w:p>
    <w:p w14:paraId="3D9A8F4C" w14:textId="77777777" w:rsidR="00D6041A" w:rsidRPr="007626A2" w:rsidRDefault="00D6041A" w:rsidP="00507E56">
      <w:pPr>
        <w:pStyle w:val="a6"/>
        <w:numPr>
          <w:ilvl w:val="0"/>
          <w:numId w:val="3"/>
        </w:numPr>
        <w:jc w:val="both"/>
        <w:rPr>
          <w:rFonts w:ascii="GHEA Grapalat" w:hAnsi="GHEA Grapalat" w:cs="Sylfaen"/>
          <w:sz w:val="24"/>
          <w:lang w:val="hy-AM"/>
        </w:rPr>
      </w:pPr>
      <w:r w:rsidRPr="007626A2">
        <w:rPr>
          <w:rFonts w:ascii="GHEA Grapalat" w:hAnsi="GHEA Grapalat" w:cs="Sylfaen"/>
          <w:sz w:val="24"/>
          <w:lang w:val="hy-AM"/>
        </w:rPr>
        <w:t>Դիմում մրցութային հանձնաժողովի անունով (լրացվում է փաստաթղթեր ներկայացնելիս)</w:t>
      </w:r>
      <w:r w:rsidRPr="007626A2">
        <w:rPr>
          <w:rFonts w:ascii="Cambria Math" w:hAnsi="Cambria Math" w:cs="Cambria Math"/>
          <w:sz w:val="24"/>
          <w:lang w:val="hy-AM"/>
        </w:rPr>
        <w:t>․</w:t>
      </w:r>
    </w:p>
    <w:p w14:paraId="6D781F4A" w14:textId="77777777" w:rsidR="00D6041A" w:rsidRPr="007626A2" w:rsidRDefault="00D6041A" w:rsidP="00507E56">
      <w:pPr>
        <w:pStyle w:val="a6"/>
        <w:numPr>
          <w:ilvl w:val="0"/>
          <w:numId w:val="3"/>
        </w:numPr>
        <w:spacing w:before="240"/>
        <w:jc w:val="both"/>
        <w:rPr>
          <w:rFonts w:ascii="GHEA Grapalat" w:hAnsi="GHEA Grapalat" w:cs="Sylfaen"/>
          <w:sz w:val="24"/>
          <w:lang w:val="hy-AM"/>
        </w:rPr>
      </w:pPr>
      <w:r w:rsidRPr="007626A2">
        <w:rPr>
          <w:rFonts w:ascii="GHEA Grapalat" w:hAnsi="GHEA Grapalat" w:cs="Sylfaen"/>
          <w:sz w:val="24"/>
          <w:lang w:val="hy-AM"/>
        </w:rPr>
        <w:t xml:space="preserve">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 դիպլոմի, վկայականների, </w:t>
      </w:r>
      <w:r w:rsidRPr="007626A2">
        <w:rPr>
          <w:rFonts w:ascii="GHEA Grapalat" w:hAnsi="GHEA Grapalat" w:cs="Sylfaen"/>
          <w:sz w:val="24"/>
          <w:lang w:val="hy-AM"/>
        </w:rPr>
        <w:lastRenderedPageBreak/>
        <w:t>աշխատանքային գրքույկի (վերջինիս բացակայության դեպքում անհրաժեշտ է ներկայացնել տեղեկանք համապատասխան մարմնից) պատճենները՝ բնօրինակի հետ միասին</w:t>
      </w:r>
      <w:r w:rsidRPr="007626A2">
        <w:rPr>
          <w:rFonts w:ascii="Cambria Math" w:hAnsi="Cambria Math" w:cs="Cambria Math"/>
          <w:sz w:val="24"/>
          <w:lang w:val="hy-AM"/>
        </w:rPr>
        <w:t>․</w:t>
      </w:r>
    </w:p>
    <w:p w14:paraId="34553B11" w14:textId="77777777" w:rsidR="00D6041A" w:rsidRPr="007626A2" w:rsidRDefault="00D6041A" w:rsidP="00507E56">
      <w:pPr>
        <w:pStyle w:val="a6"/>
        <w:numPr>
          <w:ilvl w:val="0"/>
          <w:numId w:val="3"/>
        </w:numPr>
        <w:jc w:val="both"/>
        <w:rPr>
          <w:rFonts w:ascii="GHEA Grapalat" w:hAnsi="GHEA Grapalat" w:cs="Sylfaen"/>
          <w:sz w:val="24"/>
          <w:lang w:val="hy-AM"/>
        </w:rPr>
      </w:pPr>
      <w:r w:rsidRPr="007626A2">
        <w:rPr>
          <w:rFonts w:ascii="GHEA Grapalat" w:hAnsi="GHEA Grapalat" w:cs="Sylfaen"/>
          <w:sz w:val="24"/>
          <w:lang w:val="hy-AM"/>
        </w:rPr>
        <w:t>Արական սեռի անձիք՝ նաև զինգրքույկի կամ դրան փոխարինող ժամանակավոր զորակոչային տեղամասին կցագրման վկայականի պատճենը՝ բնօրինակի հետ միասին</w:t>
      </w:r>
      <w:r w:rsidRPr="007626A2">
        <w:rPr>
          <w:rFonts w:ascii="Cambria Math" w:hAnsi="Cambria Math" w:cs="Cambria Math"/>
          <w:sz w:val="24"/>
          <w:lang w:val="hy-AM"/>
        </w:rPr>
        <w:t>․</w:t>
      </w:r>
    </w:p>
    <w:p w14:paraId="44C7C548" w14:textId="77777777" w:rsidR="00D6041A" w:rsidRPr="007626A2" w:rsidRDefault="00D6041A" w:rsidP="00507E56">
      <w:pPr>
        <w:pStyle w:val="a6"/>
        <w:numPr>
          <w:ilvl w:val="0"/>
          <w:numId w:val="3"/>
        </w:numPr>
        <w:jc w:val="both"/>
        <w:rPr>
          <w:rFonts w:ascii="GHEA Grapalat" w:hAnsi="GHEA Grapalat" w:cs="Sylfaen"/>
          <w:sz w:val="24"/>
          <w:lang w:val="hy-AM"/>
        </w:rPr>
      </w:pPr>
      <w:r w:rsidRPr="007626A2">
        <w:rPr>
          <w:rFonts w:ascii="GHEA Grapalat" w:hAnsi="GHEA Grapalat" w:cs="Sylfaen"/>
          <w:sz w:val="24"/>
          <w:lang w:val="hy-AM"/>
        </w:rPr>
        <w:t>Մեկ լուսանկար 3x4 սմ չափսի</w:t>
      </w:r>
      <w:r w:rsidRPr="007626A2">
        <w:rPr>
          <w:rFonts w:ascii="Cambria Math" w:hAnsi="Cambria Math" w:cs="Cambria Math"/>
          <w:sz w:val="24"/>
          <w:lang w:val="hy-AM"/>
        </w:rPr>
        <w:t>․</w:t>
      </w:r>
    </w:p>
    <w:p w14:paraId="3EE82749" w14:textId="77777777" w:rsidR="00D6041A" w:rsidRPr="007626A2" w:rsidRDefault="00D6041A" w:rsidP="00507E56">
      <w:pPr>
        <w:pStyle w:val="a6"/>
        <w:numPr>
          <w:ilvl w:val="0"/>
          <w:numId w:val="3"/>
        </w:numPr>
        <w:jc w:val="both"/>
        <w:rPr>
          <w:rFonts w:ascii="GHEA Grapalat" w:hAnsi="GHEA Grapalat" w:cs="Sylfaen"/>
          <w:sz w:val="24"/>
          <w:lang w:val="hy-AM"/>
        </w:rPr>
      </w:pPr>
      <w:r w:rsidRPr="007626A2">
        <w:rPr>
          <w:rFonts w:ascii="GHEA Grapalat" w:hAnsi="GHEA Grapalat" w:cs="Sylfaen"/>
          <w:sz w:val="24"/>
          <w:lang w:val="hy-AM"/>
        </w:rPr>
        <w:t>Անձնագրի պատճենը։</w:t>
      </w:r>
    </w:p>
    <w:p w14:paraId="6B37E3F9" w14:textId="77777777" w:rsidR="00D6041A" w:rsidRPr="007626A2" w:rsidRDefault="00D6041A" w:rsidP="00D6041A">
      <w:pPr>
        <w:ind w:firstLine="360"/>
        <w:jc w:val="both"/>
        <w:rPr>
          <w:rFonts w:ascii="GHEA Grapalat" w:hAnsi="GHEA Grapalat" w:cs="Sylfaen"/>
          <w:sz w:val="24"/>
          <w:lang w:val="hy-AM"/>
        </w:rPr>
      </w:pPr>
      <w:r w:rsidRPr="007626A2">
        <w:rPr>
          <w:rFonts w:ascii="GHEA Grapalat" w:hAnsi="GHEA Grapalat" w:cs="Sylfaen"/>
          <w:sz w:val="24"/>
          <w:lang w:val="hy-AM"/>
        </w:rPr>
        <w:t>Փաստաթղթերն ընդունվում են Մարտունու համայնքապետարանի աշխատակազի քարտուղարության, անձնակազմի կառավարման, տեղեկատվական տեխնոլոգիաների բաժնում (ք</w:t>
      </w:r>
      <w:r w:rsidRPr="007626A2">
        <w:rPr>
          <w:rFonts w:ascii="Cambria Math" w:hAnsi="Cambria Math" w:cs="Cambria Math"/>
          <w:sz w:val="24"/>
          <w:lang w:val="hy-AM"/>
        </w:rPr>
        <w:t>․</w:t>
      </w:r>
      <w:r w:rsidRPr="007626A2">
        <w:rPr>
          <w:rFonts w:ascii="GHEA Grapalat" w:hAnsi="GHEA Grapalat" w:cs="Sylfaen"/>
          <w:sz w:val="24"/>
          <w:lang w:val="hy-AM"/>
        </w:rPr>
        <w:t xml:space="preserve"> Մարտունի, Շահումյան 2, 3-րդ հարկ) ամեն օր, ժամը 9:00-ից մինչև 18:00, բացի հանգստյան  օրերից:</w:t>
      </w:r>
    </w:p>
    <w:p w14:paraId="5A31BA19" w14:textId="799320F7" w:rsidR="00D6041A" w:rsidRPr="007626A2" w:rsidRDefault="00D6041A" w:rsidP="00D6041A">
      <w:pPr>
        <w:jc w:val="both"/>
        <w:rPr>
          <w:rFonts w:ascii="GHEA Grapalat" w:hAnsi="GHEA Grapalat" w:cs="Sylfaen"/>
          <w:b/>
          <w:sz w:val="24"/>
          <w:lang w:val="hy-AM"/>
        </w:rPr>
      </w:pPr>
      <w:r w:rsidRPr="007626A2">
        <w:rPr>
          <w:rFonts w:ascii="GHEA Grapalat" w:hAnsi="GHEA Grapalat" w:cs="Sylfaen"/>
          <w:b/>
          <w:sz w:val="24"/>
          <w:lang w:val="hy-AM"/>
        </w:rPr>
        <w:t>Փաստաթղթերի ընդունման վերջնաժամկետը՝ 20</w:t>
      </w:r>
      <w:r w:rsidR="00ED115D" w:rsidRPr="007626A2">
        <w:rPr>
          <w:rFonts w:ascii="GHEA Grapalat" w:hAnsi="GHEA Grapalat" w:cs="Sylfaen"/>
          <w:b/>
          <w:sz w:val="24"/>
          <w:lang w:val="hy-AM"/>
        </w:rPr>
        <w:t>2</w:t>
      </w:r>
      <w:r w:rsidR="006E2E42">
        <w:rPr>
          <w:rFonts w:ascii="GHEA Grapalat" w:hAnsi="GHEA Grapalat" w:cs="Sylfaen"/>
          <w:b/>
          <w:sz w:val="24"/>
          <w:lang w:val="hy-AM"/>
        </w:rPr>
        <w:t>5</w:t>
      </w:r>
      <w:r w:rsidRPr="007626A2">
        <w:rPr>
          <w:rFonts w:ascii="GHEA Grapalat" w:hAnsi="GHEA Grapalat" w:cs="Sylfaen"/>
          <w:b/>
          <w:sz w:val="24"/>
          <w:lang w:val="hy-AM"/>
        </w:rPr>
        <w:t xml:space="preserve"> թվականի </w:t>
      </w:r>
      <w:r w:rsidR="00507E56">
        <w:rPr>
          <w:rFonts w:ascii="GHEA Grapalat" w:hAnsi="GHEA Grapalat" w:cs="Sylfaen"/>
          <w:b/>
          <w:sz w:val="24"/>
          <w:lang w:val="hy-AM"/>
        </w:rPr>
        <w:t>հուլիսի 22</w:t>
      </w:r>
      <w:r w:rsidR="007626A2" w:rsidRPr="007626A2">
        <w:rPr>
          <w:rFonts w:ascii="GHEA Grapalat" w:hAnsi="GHEA Grapalat" w:cs="Sylfaen"/>
          <w:b/>
          <w:sz w:val="24"/>
          <w:lang w:val="hy-AM"/>
        </w:rPr>
        <w:t>-</w:t>
      </w:r>
      <w:r w:rsidRPr="007626A2">
        <w:rPr>
          <w:rFonts w:ascii="GHEA Grapalat" w:hAnsi="GHEA Grapalat" w:cs="Sylfaen"/>
          <w:b/>
          <w:sz w:val="24"/>
          <w:lang w:val="hy-AM"/>
        </w:rPr>
        <w:t>ը ներառյալ։</w:t>
      </w:r>
    </w:p>
    <w:p w14:paraId="6833F6BB" w14:textId="40BD27A0" w:rsidR="0040667F" w:rsidRPr="007626A2" w:rsidRDefault="00D6041A" w:rsidP="00D6041A">
      <w:pPr>
        <w:jc w:val="both"/>
        <w:rPr>
          <w:rFonts w:ascii="GHEA Grapalat" w:hAnsi="GHEA Grapalat" w:cs="Sylfaen"/>
          <w:sz w:val="24"/>
          <w:lang w:val="hy-AM"/>
        </w:rPr>
      </w:pPr>
      <w:r w:rsidRPr="007626A2">
        <w:rPr>
          <w:rFonts w:ascii="GHEA Grapalat" w:hAnsi="GHEA Grapalat" w:cs="Sylfaen"/>
          <w:sz w:val="24"/>
          <w:lang w:val="hy-AM"/>
        </w:rPr>
        <w:t>Մրցույթին մասնակցել ցանկացող քաղաքացիները լրացուցիչ տեղեկություններ ստանալու համար կարող են դիմել Մարտունու համայնքապետարանի աշխատակազմ /ք</w:t>
      </w:r>
      <w:r w:rsidRPr="007626A2">
        <w:rPr>
          <w:rFonts w:ascii="Cambria Math" w:hAnsi="Cambria Math" w:cs="Cambria Math"/>
          <w:sz w:val="24"/>
          <w:lang w:val="hy-AM"/>
        </w:rPr>
        <w:t>․</w:t>
      </w:r>
      <w:r w:rsidRPr="007626A2">
        <w:rPr>
          <w:rFonts w:ascii="GHEA Grapalat" w:hAnsi="GHEA Grapalat" w:cs="Sylfaen"/>
          <w:sz w:val="24"/>
          <w:lang w:val="hy-AM"/>
        </w:rPr>
        <w:t xml:space="preserve"> Մարտունի, Շահումյան 2/։</w:t>
      </w:r>
    </w:p>
    <w:p w14:paraId="2C8D63C3" w14:textId="77777777" w:rsidR="006D3C62" w:rsidRPr="007626A2" w:rsidRDefault="006D3C62">
      <w:pPr>
        <w:rPr>
          <w:rFonts w:ascii="GHEA Grapalat" w:hAnsi="GHEA Grapalat" w:cs="Sylfaen"/>
          <w:color w:val="FF0000"/>
          <w:sz w:val="24"/>
          <w:lang w:val="hy-AM"/>
        </w:rPr>
      </w:pPr>
    </w:p>
    <w:sectPr w:rsidR="006D3C62" w:rsidRPr="007626A2" w:rsidSect="00996D0F">
      <w:pgSz w:w="11906" w:h="16838"/>
      <w:pgMar w:top="851" w:right="707"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MU">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41F8"/>
    <w:multiLevelType w:val="hybridMultilevel"/>
    <w:tmpl w:val="F23EDBF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A4400"/>
    <w:multiLevelType w:val="hybridMultilevel"/>
    <w:tmpl w:val="802A3B18"/>
    <w:lvl w:ilvl="0" w:tplc="72F8F7EA">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6CD97F48"/>
    <w:multiLevelType w:val="hybridMultilevel"/>
    <w:tmpl w:val="38EAC220"/>
    <w:lvl w:ilvl="0" w:tplc="DD94332A">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74F35"/>
    <w:multiLevelType w:val="hybridMultilevel"/>
    <w:tmpl w:val="802A3B18"/>
    <w:lvl w:ilvl="0" w:tplc="72F8F7EA">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72F43CEF"/>
    <w:multiLevelType w:val="hybridMultilevel"/>
    <w:tmpl w:val="802A3B18"/>
    <w:lvl w:ilvl="0" w:tplc="72F8F7EA">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771F3071"/>
    <w:multiLevelType w:val="hybridMultilevel"/>
    <w:tmpl w:val="802A3B18"/>
    <w:lvl w:ilvl="0" w:tplc="72F8F7EA">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77"/>
    <w:rsid w:val="00014B96"/>
    <w:rsid w:val="00016121"/>
    <w:rsid w:val="0003410B"/>
    <w:rsid w:val="00040993"/>
    <w:rsid w:val="00072D7F"/>
    <w:rsid w:val="0007386B"/>
    <w:rsid w:val="00087D6C"/>
    <w:rsid w:val="000A0345"/>
    <w:rsid w:val="000B01D3"/>
    <w:rsid w:val="000B6D9C"/>
    <w:rsid w:val="000C2FE3"/>
    <w:rsid w:val="000D67E5"/>
    <w:rsid w:val="000E0593"/>
    <w:rsid w:val="0011291E"/>
    <w:rsid w:val="00123A85"/>
    <w:rsid w:val="001377CA"/>
    <w:rsid w:val="001404E7"/>
    <w:rsid w:val="001439CC"/>
    <w:rsid w:val="00143D32"/>
    <w:rsid w:val="00181CD7"/>
    <w:rsid w:val="001A03DD"/>
    <w:rsid w:val="001A41BD"/>
    <w:rsid w:val="001C2F7C"/>
    <w:rsid w:val="001D34AF"/>
    <w:rsid w:val="002072BF"/>
    <w:rsid w:val="00207960"/>
    <w:rsid w:val="00270424"/>
    <w:rsid w:val="00272452"/>
    <w:rsid w:val="0027298D"/>
    <w:rsid w:val="00292C05"/>
    <w:rsid w:val="00292C78"/>
    <w:rsid w:val="00294478"/>
    <w:rsid w:val="002954BC"/>
    <w:rsid w:val="002B0F2E"/>
    <w:rsid w:val="00312C0D"/>
    <w:rsid w:val="00320F28"/>
    <w:rsid w:val="003318EF"/>
    <w:rsid w:val="00382128"/>
    <w:rsid w:val="00397435"/>
    <w:rsid w:val="003E6826"/>
    <w:rsid w:val="003E759E"/>
    <w:rsid w:val="003F1770"/>
    <w:rsid w:val="003F5E2A"/>
    <w:rsid w:val="0040667F"/>
    <w:rsid w:val="00406E68"/>
    <w:rsid w:val="00417A63"/>
    <w:rsid w:val="00422CB3"/>
    <w:rsid w:val="004275A8"/>
    <w:rsid w:val="0043079D"/>
    <w:rsid w:val="00436364"/>
    <w:rsid w:val="00440C33"/>
    <w:rsid w:val="00447295"/>
    <w:rsid w:val="00472F4B"/>
    <w:rsid w:val="00473526"/>
    <w:rsid w:val="004879E4"/>
    <w:rsid w:val="004A0F01"/>
    <w:rsid w:val="005004A9"/>
    <w:rsid w:val="005027D8"/>
    <w:rsid w:val="00507E56"/>
    <w:rsid w:val="00540E25"/>
    <w:rsid w:val="005543D2"/>
    <w:rsid w:val="00555CB0"/>
    <w:rsid w:val="005747FF"/>
    <w:rsid w:val="00586A5B"/>
    <w:rsid w:val="005A67BE"/>
    <w:rsid w:val="005C33EB"/>
    <w:rsid w:val="005C79DC"/>
    <w:rsid w:val="005D5261"/>
    <w:rsid w:val="005E69A4"/>
    <w:rsid w:val="00620916"/>
    <w:rsid w:val="00640A62"/>
    <w:rsid w:val="006813FE"/>
    <w:rsid w:val="00687A59"/>
    <w:rsid w:val="006A0D34"/>
    <w:rsid w:val="006B0E07"/>
    <w:rsid w:val="006B6C22"/>
    <w:rsid w:val="006D094D"/>
    <w:rsid w:val="006D3C62"/>
    <w:rsid w:val="006E2E42"/>
    <w:rsid w:val="006E3E71"/>
    <w:rsid w:val="00717E77"/>
    <w:rsid w:val="00722649"/>
    <w:rsid w:val="0072377F"/>
    <w:rsid w:val="007430EC"/>
    <w:rsid w:val="00750D31"/>
    <w:rsid w:val="00757E81"/>
    <w:rsid w:val="007626A2"/>
    <w:rsid w:val="00763009"/>
    <w:rsid w:val="007A0464"/>
    <w:rsid w:val="007C4507"/>
    <w:rsid w:val="00820BEC"/>
    <w:rsid w:val="00827BCC"/>
    <w:rsid w:val="00857700"/>
    <w:rsid w:val="00887E9D"/>
    <w:rsid w:val="008907BC"/>
    <w:rsid w:val="00890C6E"/>
    <w:rsid w:val="008968F3"/>
    <w:rsid w:val="008A4863"/>
    <w:rsid w:val="008A5D34"/>
    <w:rsid w:val="008A6C94"/>
    <w:rsid w:val="008E4E4B"/>
    <w:rsid w:val="009147EC"/>
    <w:rsid w:val="00927F04"/>
    <w:rsid w:val="009436B5"/>
    <w:rsid w:val="0095000C"/>
    <w:rsid w:val="0099266D"/>
    <w:rsid w:val="0099423B"/>
    <w:rsid w:val="00996D0F"/>
    <w:rsid w:val="009977A6"/>
    <w:rsid w:val="00A1163E"/>
    <w:rsid w:val="00A12615"/>
    <w:rsid w:val="00A53BB3"/>
    <w:rsid w:val="00A9153A"/>
    <w:rsid w:val="00A9335B"/>
    <w:rsid w:val="00A93E4B"/>
    <w:rsid w:val="00AD6B5A"/>
    <w:rsid w:val="00AF583C"/>
    <w:rsid w:val="00B0088E"/>
    <w:rsid w:val="00B46F42"/>
    <w:rsid w:val="00B5156C"/>
    <w:rsid w:val="00B749A3"/>
    <w:rsid w:val="00BB4998"/>
    <w:rsid w:val="00BE381C"/>
    <w:rsid w:val="00C02564"/>
    <w:rsid w:val="00C04F22"/>
    <w:rsid w:val="00C528E1"/>
    <w:rsid w:val="00C57F66"/>
    <w:rsid w:val="00CA6BB1"/>
    <w:rsid w:val="00CA7BCF"/>
    <w:rsid w:val="00D50F7B"/>
    <w:rsid w:val="00D6041A"/>
    <w:rsid w:val="00D7710E"/>
    <w:rsid w:val="00D82965"/>
    <w:rsid w:val="00D93AF8"/>
    <w:rsid w:val="00D94846"/>
    <w:rsid w:val="00D94947"/>
    <w:rsid w:val="00DA3E9B"/>
    <w:rsid w:val="00DA66AA"/>
    <w:rsid w:val="00E30D04"/>
    <w:rsid w:val="00E555A9"/>
    <w:rsid w:val="00E70623"/>
    <w:rsid w:val="00E74E43"/>
    <w:rsid w:val="00E758EB"/>
    <w:rsid w:val="00E7748C"/>
    <w:rsid w:val="00E83B6E"/>
    <w:rsid w:val="00EA148F"/>
    <w:rsid w:val="00EA23EC"/>
    <w:rsid w:val="00EC03E6"/>
    <w:rsid w:val="00ED115D"/>
    <w:rsid w:val="00ED3055"/>
    <w:rsid w:val="00ED4EF0"/>
    <w:rsid w:val="00EF6307"/>
    <w:rsid w:val="00F11A2A"/>
    <w:rsid w:val="00F1687A"/>
    <w:rsid w:val="00F25A98"/>
    <w:rsid w:val="00F61DC4"/>
    <w:rsid w:val="00F71DEF"/>
    <w:rsid w:val="00FB2C77"/>
    <w:rsid w:val="00FC0BD4"/>
    <w:rsid w:val="00FD15B8"/>
    <w:rsid w:val="00FE0FE4"/>
    <w:rsid w:val="00FF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163E"/>
    <w:pPr>
      <w:keepNext/>
      <w:shd w:val="clear" w:color="auto" w:fill="FFFFFF"/>
      <w:spacing w:after="0" w:line="360" w:lineRule="auto"/>
      <w:ind w:right="67" w:firstLine="283"/>
      <w:jc w:val="center"/>
      <w:outlineLvl w:val="0"/>
    </w:pPr>
    <w:rPr>
      <w:rFonts w:ascii="Arial AMU" w:eastAsia="Times New Roman" w:hAnsi="Arial AMU"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3E9B"/>
    <w:pPr>
      <w:autoSpaceDE w:val="0"/>
      <w:autoSpaceDN w:val="0"/>
      <w:adjustRightInd w:val="0"/>
      <w:spacing w:after="0" w:line="240" w:lineRule="auto"/>
    </w:pPr>
    <w:rPr>
      <w:rFonts w:ascii="Sylfaen" w:eastAsiaTheme="minorEastAsia" w:hAnsi="Sylfaen" w:cs="Sylfaen"/>
      <w:color w:val="000000"/>
      <w:sz w:val="24"/>
      <w:szCs w:val="24"/>
      <w:lang w:eastAsia="ru-RU"/>
    </w:rPr>
  </w:style>
  <w:style w:type="paragraph" w:styleId="a3">
    <w:name w:val="Normal (Web)"/>
    <w:basedOn w:val="a"/>
    <w:uiPriority w:val="99"/>
    <w:unhideWhenUsed/>
    <w:rsid w:val="00DA3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4B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B96"/>
    <w:rPr>
      <w:rFonts w:ascii="Tahoma" w:hAnsi="Tahoma" w:cs="Tahoma"/>
      <w:sz w:val="16"/>
      <w:szCs w:val="16"/>
    </w:rPr>
  </w:style>
  <w:style w:type="paragraph" w:styleId="a6">
    <w:name w:val="List Paragraph"/>
    <w:basedOn w:val="a"/>
    <w:uiPriority w:val="34"/>
    <w:qFormat/>
    <w:rsid w:val="008968F3"/>
    <w:pPr>
      <w:ind w:left="720"/>
      <w:contextualSpacing/>
    </w:pPr>
  </w:style>
  <w:style w:type="character" w:customStyle="1" w:styleId="10">
    <w:name w:val="Заголовок 1 Знак"/>
    <w:basedOn w:val="a0"/>
    <w:link w:val="1"/>
    <w:rsid w:val="00A1163E"/>
    <w:rPr>
      <w:rFonts w:ascii="Arial AMU" w:eastAsia="Times New Roman" w:hAnsi="Arial AMU" w:cs="Times New Roman"/>
      <w:b/>
      <w:sz w:val="24"/>
      <w:szCs w:val="20"/>
      <w:shd w:val="clear" w:color="auto" w:fill="FFFFFF"/>
    </w:rPr>
  </w:style>
  <w:style w:type="paragraph" w:styleId="a7">
    <w:name w:val="No Spacing"/>
    <w:uiPriority w:val="1"/>
    <w:qFormat/>
    <w:rsid w:val="00820BE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163E"/>
    <w:pPr>
      <w:keepNext/>
      <w:shd w:val="clear" w:color="auto" w:fill="FFFFFF"/>
      <w:spacing w:after="0" w:line="360" w:lineRule="auto"/>
      <w:ind w:right="67" w:firstLine="283"/>
      <w:jc w:val="center"/>
      <w:outlineLvl w:val="0"/>
    </w:pPr>
    <w:rPr>
      <w:rFonts w:ascii="Arial AMU" w:eastAsia="Times New Roman" w:hAnsi="Arial AMU"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3E9B"/>
    <w:pPr>
      <w:autoSpaceDE w:val="0"/>
      <w:autoSpaceDN w:val="0"/>
      <w:adjustRightInd w:val="0"/>
      <w:spacing w:after="0" w:line="240" w:lineRule="auto"/>
    </w:pPr>
    <w:rPr>
      <w:rFonts w:ascii="Sylfaen" w:eastAsiaTheme="minorEastAsia" w:hAnsi="Sylfaen" w:cs="Sylfaen"/>
      <w:color w:val="000000"/>
      <w:sz w:val="24"/>
      <w:szCs w:val="24"/>
      <w:lang w:eastAsia="ru-RU"/>
    </w:rPr>
  </w:style>
  <w:style w:type="paragraph" w:styleId="a3">
    <w:name w:val="Normal (Web)"/>
    <w:basedOn w:val="a"/>
    <w:uiPriority w:val="99"/>
    <w:unhideWhenUsed/>
    <w:rsid w:val="00DA3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4B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B96"/>
    <w:rPr>
      <w:rFonts w:ascii="Tahoma" w:hAnsi="Tahoma" w:cs="Tahoma"/>
      <w:sz w:val="16"/>
      <w:szCs w:val="16"/>
    </w:rPr>
  </w:style>
  <w:style w:type="paragraph" w:styleId="a6">
    <w:name w:val="List Paragraph"/>
    <w:basedOn w:val="a"/>
    <w:uiPriority w:val="34"/>
    <w:qFormat/>
    <w:rsid w:val="008968F3"/>
    <w:pPr>
      <w:ind w:left="720"/>
      <w:contextualSpacing/>
    </w:pPr>
  </w:style>
  <w:style w:type="character" w:customStyle="1" w:styleId="10">
    <w:name w:val="Заголовок 1 Знак"/>
    <w:basedOn w:val="a0"/>
    <w:link w:val="1"/>
    <w:rsid w:val="00A1163E"/>
    <w:rPr>
      <w:rFonts w:ascii="Arial AMU" w:eastAsia="Times New Roman" w:hAnsi="Arial AMU" w:cs="Times New Roman"/>
      <w:b/>
      <w:sz w:val="24"/>
      <w:szCs w:val="20"/>
      <w:shd w:val="clear" w:color="auto" w:fill="FFFFFF"/>
    </w:rPr>
  </w:style>
  <w:style w:type="paragraph" w:styleId="a7">
    <w:name w:val="No Spacing"/>
    <w:uiPriority w:val="1"/>
    <w:qFormat/>
    <w:rsid w:val="00820BE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996">
      <w:bodyDiv w:val="1"/>
      <w:marLeft w:val="0"/>
      <w:marRight w:val="0"/>
      <w:marTop w:val="0"/>
      <w:marBottom w:val="0"/>
      <w:divBdr>
        <w:top w:val="none" w:sz="0" w:space="0" w:color="auto"/>
        <w:left w:val="none" w:sz="0" w:space="0" w:color="auto"/>
        <w:bottom w:val="none" w:sz="0" w:space="0" w:color="auto"/>
        <w:right w:val="none" w:sz="0" w:space="0" w:color="auto"/>
      </w:divBdr>
    </w:div>
    <w:div w:id="131408972">
      <w:bodyDiv w:val="1"/>
      <w:marLeft w:val="0"/>
      <w:marRight w:val="0"/>
      <w:marTop w:val="0"/>
      <w:marBottom w:val="0"/>
      <w:divBdr>
        <w:top w:val="none" w:sz="0" w:space="0" w:color="auto"/>
        <w:left w:val="none" w:sz="0" w:space="0" w:color="auto"/>
        <w:bottom w:val="none" w:sz="0" w:space="0" w:color="auto"/>
        <w:right w:val="none" w:sz="0" w:space="0" w:color="auto"/>
      </w:divBdr>
    </w:div>
    <w:div w:id="196819167">
      <w:bodyDiv w:val="1"/>
      <w:marLeft w:val="0"/>
      <w:marRight w:val="0"/>
      <w:marTop w:val="0"/>
      <w:marBottom w:val="0"/>
      <w:divBdr>
        <w:top w:val="none" w:sz="0" w:space="0" w:color="auto"/>
        <w:left w:val="none" w:sz="0" w:space="0" w:color="auto"/>
        <w:bottom w:val="none" w:sz="0" w:space="0" w:color="auto"/>
        <w:right w:val="none" w:sz="0" w:space="0" w:color="auto"/>
      </w:divBdr>
    </w:div>
    <w:div w:id="219050310">
      <w:bodyDiv w:val="1"/>
      <w:marLeft w:val="0"/>
      <w:marRight w:val="0"/>
      <w:marTop w:val="0"/>
      <w:marBottom w:val="0"/>
      <w:divBdr>
        <w:top w:val="none" w:sz="0" w:space="0" w:color="auto"/>
        <w:left w:val="none" w:sz="0" w:space="0" w:color="auto"/>
        <w:bottom w:val="none" w:sz="0" w:space="0" w:color="auto"/>
        <w:right w:val="none" w:sz="0" w:space="0" w:color="auto"/>
      </w:divBdr>
    </w:div>
    <w:div w:id="234365901">
      <w:bodyDiv w:val="1"/>
      <w:marLeft w:val="0"/>
      <w:marRight w:val="0"/>
      <w:marTop w:val="0"/>
      <w:marBottom w:val="0"/>
      <w:divBdr>
        <w:top w:val="none" w:sz="0" w:space="0" w:color="auto"/>
        <w:left w:val="none" w:sz="0" w:space="0" w:color="auto"/>
        <w:bottom w:val="none" w:sz="0" w:space="0" w:color="auto"/>
        <w:right w:val="none" w:sz="0" w:space="0" w:color="auto"/>
      </w:divBdr>
    </w:div>
    <w:div w:id="264264129">
      <w:bodyDiv w:val="1"/>
      <w:marLeft w:val="0"/>
      <w:marRight w:val="0"/>
      <w:marTop w:val="0"/>
      <w:marBottom w:val="0"/>
      <w:divBdr>
        <w:top w:val="none" w:sz="0" w:space="0" w:color="auto"/>
        <w:left w:val="none" w:sz="0" w:space="0" w:color="auto"/>
        <w:bottom w:val="none" w:sz="0" w:space="0" w:color="auto"/>
        <w:right w:val="none" w:sz="0" w:space="0" w:color="auto"/>
      </w:divBdr>
    </w:div>
    <w:div w:id="293410570">
      <w:bodyDiv w:val="1"/>
      <w:marLeft w:val="0"/>
      <w:marRight w:val="0"/>
      <w:marTop w:val="0"/>
      <w:marBottom w:val="0"/>
      <w:divBdr>
        <w:top w:val="none" w:sz="0" w:space="0" w:color="auto"/>
        <w:left w:val="none" w:sz="0" w:space="0" w:color="auto"/>
        <w:bottom w:val="none" w:sz="0" w:space="0" w:color="auto"/>
        <w:right w:val="none" w:sz="0" w:space="0" w:color="auto"/>
      </w:divBdr>
    </w:div>
    <w:div w:id="306859595">
      <w:bodyDiv w:val="1"/>
      <w:marLeft w:val="0"/>
      <w:marRight w:val="0"/>
      <w:marTop w:val="0"/>
      <w:marBottom w:val="0"/>
      <w:divBdr>
        <w:top w:val="none" w:sz="0" w:space="0" w:color="auto"/>
        <w:left w:val="none" w:sz="0" w:space="0" w:color="auto"/>
        <w:bottom w:val="none" w:sz="0" w:space="0" w:color="auto"/>
        <w:right w:val="none" w:sz="0" w:space="0" w:color="auto"/>
      </w:divBdr>
    </w:div>
    <w:div w:id="393509443">
      <w:bodyDiv w:val="1"/>
      <w:marLeft w:val="0"/>
      <w:marRight w:val="0"/>
      <w:marTop w:val="0"/>
      <w:marBottom w:val="0"/>
      <w:divBdr>
        <w:top w:val="none" w:sz="0" w:space="0" w:color="auto"/>
        <w:left w:val="none" w:sz="0" w:space="0" w:color="auto"/>
        <w:bottom w:val="none" w:sz="0" w:space="0" w:color="auto"/>
        <w:right w:val="none" w:sz="0" w:space="0" w:color="auto"/>
      </w:divBdr>
    </w:div>
    <w:div w:id="419564462">
      <w:bodyDiv w:val="1"/>
      <w:marLeft w:val="0"/>
      <w:marRight w:val="0"/>
      <w:marTop w:val="0"/>
      <w:marBottom w:val="0"/>
      <w:divBdr>
        <w:top w:val="none" w:sz="0" w:space="0" w:color="auto"/>
        <w:left w:val="none" w:sz="0" w:space="0" w:color="auto"/>
        <w:bottom w:val="none" w:sz="0" w:space="0" w:color="auto"/>
        <w:right w:val="none" w:sz="0" w:space="0" w:color="auto"/>
      </w:divBdr>
    </w:div>
    <w:div w:id="504518304">
      <w:bodyDiv w:val="1"/>
      <w:marLeft w:val="0"/>
      <w:marRight w:val="0"/>
      <w:marTop w:val="0"/>
      <w:marBottom w:val="0"/>
      <w:divBdr>
        <w:top w:val="none" w:sz="0" w:space="0" w:color="auto"/>
        <w:left w:val="none" w:sz="0" w:space="0" w:color="auto"/>
        <w:bottom w:val="none" w:sz="0" w:space="0" w:color="auto"/>
        <w:right w:val="none" w:sz="0" w:space="0" w:color="auto"/>
      </w:divBdr>
    </w:div>
    <w:div w:id="546767753">
      <w:bodyDiv w:val="1"/>
      <w:marLeft w:val="0"/>
      <w:marRight w:val="0"/>
      <w:marTop w:val="0"/>
      <w:marBottom w:val="0"/>
      <w:divBdr>
        <w:top w:val="none" w:sz="0" w:space="0" w:color="auto"/>
        <w:left w:val="none" w:sz="0" w:space="0" w:color="auto"/>
        <w:bottom w:val="none" w:sz="0" w:space="0" w:color="auto"/>
        <w:right w:val="none" w:sz="0" w:space="0" w:color="auto"/>
      </w:divBdr>
    </w:div>
    <w:div w:id="619143729">
      <w:bodyDiv w:val="1"/>
      <w:marLeft w:val="0"/>
      <w:marRight w:val="0"/>
      <w:marTop w:val="0"/>
      <w:marBottom w:val="0"/>
      <w:divBdr>
        <w:top w:val="none" w:sz="0" w:space="0" w:color="auto"/>
        <w:left w:val="none" w:sz="0" w:space="0" w:color="auto"/>
        <w:bottom w:val="none" w:sz="0" w:space="0" w:color="auto"/>
        <w:right w:val="none" w:sz="0" w:space="0" w:color="auto"/>
      </w:divBdr>
    </w:div>
    <w:div w:id="643899041">
      <w:bodyDiv w:val="1"/>
      <w:marLeft w:val="0"/>
      <w:marRight w:val="0"/>
      <w:marTop w:val="0"/>
      <w:marBottom w:val="0"/>
      <w:divBdr>
        <w:top w:val="none" w:sz="0" w:space="0" w:color="auto"/>
        <w:left w:val="none" w:sz="0" w:space="0" w:color="auto"/>
        <w:bottom w:val="none" w:sz="0" w:space="0" w:color="auto"/>
        <w:right w:val="none" w:sz="0" w:space="0" w:color="auto"/>
      </w:divBdr>
    </w:div>
    <w:div w:id="744303811">
      <w:bodyDiv w:val="1"/>
      <w:marLeft w:val="0"/>
      <w:marRight w:val="0"/>
      <w:marTop w:val="0"/>
      <w:marBottom w:val="0"/>
      <w:divBdr>
        <w:top w:val="none" w:sz="0" w:space="0" w:color="auto"/>
        <w:left w:val="none" w:sz="0" w:space="0" w:color="auto"/>
        <w:bottom w:val="none" w:sz="0" w:space="0" w:color="auto"/>
        <w:right w:val="none" w:sz="0" w:space="0" w:color="auto"/>
      </w:divBdr>
    </w:div>
    <w:div w:id="748695730">
      <w:bodyDiv w:val="1"/>
      <w:marLeft w:val="0"/>
      <w:marRight w:val="0"/>
      <w:marTop w:val="0"/>
      <w:marBottom w:val="0"/>
      <w:divBdr>
        <w:top w:val="none" w:sz="0" w:space="0" w:color="auto"/>
        <w:left w:val="none" w:sz="0" w:space="0" w:color="auto"/>
        <w:bottom w:val="none" w:sz="0" w:space="0" w:color="auto"/>
        <w:right w:val="none" w:sz="0" w:space="0" w:color="auto"/>
      </w:divBdr>
    </w:div>
    <w:div w:id="854226038">
      <w:bodyDiv w:val="1"/>
      <w:marLeft w:val="0"/>
      <w:marRight w:val="0"/>
      <w:marTop w:val="0"/>
      <w:marBottom w:val="0"/>
      <w:divBdr>
        <w:top w:val="none" w:sz="0" w:space="0" w:color="auto"/>
        <w:left w:val="none" w:sz="0" w:space="0" w:color="auto"/>
        <w:bottom w:val="none" w:sz="0" w:space="0" w:color="auto"/>
        <w:right w:val="none" w:sz="0" w:space="0" w:color="auto"/>
      </w:divBdr>
    </w:div>
    <w:div w:id="897211053">
      <w:bodyDiv w:val="1"/>
      <w:marLeft w:val="0"/>
      <w:marRight w:val="0"/>
      <w:marTop w:val="0"/>
      <w:marBottom w:val="0"/>
      <w:divBdr>
        <w:top w:val="none" w:sz="0" w:space="0" w:color="auto"/>
        <w:left w:val="none" w:sz="0" w:space="0" w:color="auto"/>
        <w:bottom w:val="none" w:sz="0" w:space="0" w:color="auto"/>
        <w:right w:val="none" w:sz="0" w:space="0" w:color="auto"/>
      </w:divBdr>
    </w:div>
    <w:div w:id="943421722">
      <w:bodyDiv w:val="1"/>
      <w:marLeft w:val="0"/>
      <w:marRight w:val="0"/>
      <w:marTop w:val="0"/>
      <w:marBottom w:val="0"/>
      <w:divBdr>
        <w:top w:val="none" w:sz="0" w:space="0" w:color="auto"/>
        <w:left w:val="none" w:sz="0" w:space="0" w:color="auto"/>
        <w:bottom w:val="none" w:sz="0" w:space="0" w:color="auto"/>
        <w:right w:val="none" w:sz="0" w:space="0" w:color="auto"/>
      </w:divBdr>
    </w:div>
    <w:div w:id="994257846">
      <w:bodyDiv w:val="1"/>
      <w:marLeft w:val="0"/>
      <w:marRight w:val="0"/>
      <w:marTop w:val="0"/>
      <w:marBottom w:val="0"/>
      <w:divBdr>
        <w:top w:val="none" w:sz="0" w:space="0" w:color="auto"/>
        <w:left w:val="none" w:sz="0" w:space="0" w:color="auto"/>
        <w:bottom w:val="none" w:sz="0" w:space="0" w:color="auto"/>
        <w:right w:val="none" w:sz="0" w:space="0" w:color="auto"/>
      </w:divBdr>
    </w:div>
    <w:div w:id="1090853947">
      <w:bodyDiv w:val="1"/>
      <w:marLeft w:val="0"/>
      <w:marRight w:val="0"/>
      <w:marTop w:val="0"/>
      <w:marBottom w:val="0"/>
      <w:divBdr>
        <w:top w:val="none" w:sz="0" w:space="0" w:color="auto"/>
        <w:left w:val="none" w:sz="0" w:space="0" w:color="auto"/>
        <w:bottom w:val="none" w:sz="0" w:space="0" w:color="auto"/>
        <w:right w:val="none" w:sz="0" w:space="0" w:color="auto"/>
      </w:divBdr>
    </w:div>
    <w:div w:id="1196429782">
      <w:bodyDiv w:val="1"/>
      <w:marLeft w:val="0"/>
      <w:marRight w:val="0"/>
      <w:marTop w:val="0"/>
      <w:marBottom w:val="0"/>
      <w:divBdr>
        <w:top w:val="none" w:sz="0" w:space="0" w:color="auto"/>
        <w:left w:val="none" w:sz="0" w:space="0" w:color="auto"/>
        <w:bottom w:val="none" w:sz="0" w:space="0" w:color="auto"/>
        <w:right w:val="none" w:sz="0" w:space="0" w:color="auto"/>
      </w:divBdr>
    </w:div>
    <w:div w:id="1256282448">
      <w:bodyDiv w:val="1"/>
      <w:marLeft w:val="0"/>
      <w:marRight w:val="0"/>
      <w:marTop w:val="0"/>
      <w:marBottom w:val="0"/>
      <w:divBdr>
        <w:top w:val="none" w:sz="0" w:space="0" w:color="auto"/>
        <w:left w:val="none" w:sz="0" w:space="0" w:color="auto"/>
        <w:bottom w:val="none" w:sz="0" w:space="0" w:color="auto"/>
        <w:right w:val="none" w:sz="0" w:space="0" w:color="auto"/>
      </w:divBdr>
    </w:div>
    <w:div w:id="1295403152">
      <w:bodyDiv w:val="1"/>
      <w:marLeft w:val="0"/>
      <w:marRight w:val="0"/>
      <w:marTop w:val="0"/>
      <w:marBottom w:val="0"/>
      <w:divBdr>
        <w:top w:val="none" w:sz="0" w:space="0" w:color="auto"/>
        <w:left w:val="none" w:sz="0" w:space="0" w:color="auto"/>
        <w:bottom w:val="none" w:sz="0" w:space="0" w:color="auto"/>
        <w:right w:val="none" w:sz="0" w:space="0" w:color="auto"/>
      </w:divBdr>
    </w:div>
    <w:div w:id="1316835584">
      <w:bodyDiv w:val="1"/>
      <w:marLeft w:val="0"/>
      <w:marRight w:val="0"/>
      <w:marTop w:val="0"/>
      <w:marBottom w:val="0"/>
      <w:divBdr>
        <w:top w:val="none" w:sz="0" w:space="0" w:color="auto"/>
        <w:left w:val="none" w:sz="0" w:space="0" w:color="auto"/>
        <w:bottom w:val="none" w:sz="0" w:space="0" w:color="auto"/>
        <w:right w:val="none" w:sz="0" w:space="0" w:color="auto"/>
      </w:divBdr>
    </w:div>
    <w:div w:id="1446073877">
      <w:bodyDiv w:val="1"/>
      <w:marLeft w:val="0"/>
      <w:marRight w:val="0"/>
      <w:marTop w:val="0"/>
      <w:marBottom w:val="0"/>
      <w:divBdr>
        <w:top w:val="none" w:sz="0" w:space="0" w:color="auto"/>
        <w:left w:val="none" w:sz="0" w:space="0" w:color="auto"/>
        <w:bottom w:val="none" w:sz="0" w:space="0" w:color="auto"/>
        <w:right w:val="none" w:sz="0" w:space="0" w:color="auto"/>
      </w:divBdr>
    </w:div>
    <w:div w:id="1470439138">
      <w:bodyDiv w:val="1"/>
      <w:marLeft w:val="0"/>
      <w:marRight w:val="0"/>
      <w:marTop w:val="0"/>
      <w:marBottom w:val="0"/>
      <w:divBdr>
        <w:top w:val="none" w:sz="0" w:space="0" w:color="auto"/>
        <w:left w:val="none" w:sz="0" w:space="0" w:color="auto"/>
        <w:bottom w:val="none" w:sz="0" w:space="0" w:color="auto"/>
        <w:right w:val="none" w:sz="0" w:space="0" w:color="auto"/>
      </w:divBdr>
    </w:div>
    <w:div w:id="1516312073">
      <w:bodyDiv w:val="1"/>
      <w:marLeft w:val="0"/>
      <w:marRight w:val="0"/>
      <w:marTop w:val="0"/>
      <w:marBottom w:val="0"/>
      <w:divBdr>
        <w:top w:val="none" w:sz="0" w:space="0" w:color="auto"/>
        <w:left w:val="none" w:sz="0" w:space="0" w:color="auto"/>
        <w:bottom w:val="none" w:sz="0" w:space="0" w:color="auto"/>
        <w:right w:val="none" w:sz="0" w:space="0" w:color="auto"/>
      </w:divBdr>
    </w:div>
    <w:div w:id="1528055280">
      <w:bodyDiv w:val="1"/>
      <w:marLeft w:val="0"/>
      <w:marRight w:val="0"/>
      <w:marTop w:val="0"/>
      <w:marBottom w:val="0"/>
      <w:divBdr>
        <w:top w:val="none" w:sz="0" w:space="0" w:color="auto"/>
        <w:left w:val="none" w:sz="0" w:space="0" w:color="auto"/>
        <w:bottom w:val="none" w:sz="0" w:space="0" w:color="auto"/>
        <w:right w:val="none" w:sz="0" w:space="0" w:color="auto"/>
      </w:divBdr>
    </w:div>
    <w:div w:id="1537816929">
      <w:bodyDiv w:val="1"/>
      <w:marLeft w:val="0"/>
      <w:marRight w:val="0"/>
      <w:marTop w:val="0"/>
      <w:marBottom w:val="0"/>
      <w:divBdr>
        <w:top w:val="none" w:sz="0" w:space="0" w:color="auto"/>
        <w:left w:val="none" w:sz="0" w:space="0" w:color="auto"/>
        <w:bottom w:val="none" w:sz="0" w:space="0" w:color="auto"/>
        <w:right w:val="none" w:sz="0" w:space="0" w:color="auto"/>
      </w:divBdr>
    </w:div>
    <w:div w:id="1632054649">
      <w:bodyDiv w:val="1"/>
      <w:marLeft w:val="0"/>
      <w:marRight w:val="0"/>
      <w:marTop w:val="0"/>
      <w:marBottom w:val="0"/>
      <w:divBdr>
        <w:top w:val="none" w:sz="0" w:space="0" w:color="auto"/>
        <w:left w:val="none" w:sz="0" w:space="0" w:color="auto"/>
        <w:bottom w:val="none" w:sz="0" w:space="0" w:color="auto"/>
        <w:right w:val="none" w:sz="0" w:space="0" w:color="auto"/>
      </w:divBdr>
    </w:div>
    <w:div w:id="1700160005">
      <w:bodyDiv w:val="1"/>
      <w:marLeft w:val="0"/>
      <w:marRight w:val="0"/>
      <w:marTop w:val="0"/>
      <w:marBottom w:val="0"/>
      <w:divBdr>
        <w:top w:val="none" w:sz="0" w:space="0" w:color="auto"/>
        <w:left w:val="none" w:sz="0" w:space="0" w:color="auto"/>
        <w:bottom w:val="none" w:sz="0" w:space="0" w:color="auto"/>
        <w:right w:val="none" w:sz="0" w:space="0" w:color="auto"/>
      </w:divBdr>
    </w:div>
    <w:div w:id="1705789157">
      <w:bodyDiv w:val="1"/>
      <w:marLeft w:val="0"/>
      <w:marRight w:val="0"/>
      <w:marTop w:val="0"/>
      <w:marBottom w:val="0"/>
      <w:divBdr>
        <w:top w:val="none" w:sz="0" w:space="0" w:color="auto"/>
        <w:left w:val="none" w:sz="0" w:space="0" w:color="auto"/>
        <w:bottom w:val="none" w:sz="0" w:space="0" w:color="auto"/>
        <w:right w:val="none" w:sz="0" w:space="0" w:color="auto"/>
      </w:divBdr>
    </w:div>
    <w:div w:id="1763067699">
      <w:bodyDiv w:val="1"/>
      <w:marLeft w:val="0"/>
      <w:marRight w:val="0"/>
      <w:marTop w:val="0"/>
      <w:marBottom w:val="0"/>
      <w:divBdr>
        <w:top w:val="none" w:sz="0" w:space="0" w:color="auto"/>
        <w:left w:val="none" w:sz="0" w:space="0" w:color="auto"/>
        <w:bottom w:val="none" w:sz="0" w:space="0" w:color="auto"/>
        <w:right w:val="none" w:sz="0" w:space="0" w:color="auto"/>
      </w:divBdr>
    </w:div>
    <w:div w:id="1778719325">
      <w:bodyDiv w:val="1"/>
      <w:marLeft w:val="0"/>
      <w:marRight w:val="0"/>
      <w:marTop w:val="0"/>
      <w:marBottom w:val="0"/>
      <w:divBdr>
        <w:top w:val="none" w:sz="0" w:space="0" w:color="auto"/>
        <w:left w:val="none" w:sz="0" w:space="0" w:color="auto"/>
        <w:bottom w:val="none" w:sz="0" w:space="0" w:color="auto"/>
        <w:right w:val="none" w:sz="0" w:space="0" w:color="auto"/>
      </w:divBdr>
    </w:div>
    <w:div w:id="1908222552">
      <w:bodyDiv w:val="1"/>
      <w:marLeft w:val="0"/>
      <w:marRight w:val="0"/>
      <w:marTop w:val="0"/>
      <w:marBottom w:val="0"/>
      <w:divBdr>
        <w:top w:val="none" w:sz="0" w:space="0" w:color="auto"/>
        <w:left w:val="none" w:sz="0" w:space="0" w:color="auto"/>
        <w:bottom w:val="none" w:sz="0" w:space="0" w:color="auto"/>
        <w:right w:val="none" w:sz="0" w:space="0" w:color="auto"/>
      </w:divBdr>
    </w:div>
    <w:div w:id="20539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70E9-D5AE-4DF6-9F6E-407FAEF2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VAVAcomp</dc:creator>
  <cp:lastModifiedBy>xXx170622</cp:lastModifiedBy>
  <cp:revision>45</cp:revision>
  <cp:lastPrinted>2022-06-30T12:52:00Z</cp:lastPrinted>
  <dcterms:created xsi:type="dcterms:W3CDTF">2022-10-17T11:41:00Z</dcterms:created>
  <dcterms:modified xsi:type="dcterms:W3CDTF">2025-07-03T10:34:00Z</dcterms:modified>
</cp:coreProperties>
</file>