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C7542A">
        <w:rPr>
          <w:rFonts w:ascii="GHEA Grapalat" w:hAnsi="GHEA Grapalat"/>
          <w:b/>
          <w:color w:val="000000" w:themeColor="text1"/>
          <w:lang w:val="hy-AM"/>
        </w:rPr>
        <w:t>«</w:t>
      </w:r>
      <w:r w:rsidR="00D27B2E" w:rsidRPr="00D27B2E">
        <w:rPr>
          <w:rFonts w:ascii="GHEA Grapalat" w:hAnsi="GHEA Grapalat"/>
          <w:b/>
          <w:color w:val="000000" w:themeColor="text1"/>
          <w:lang w:val="hy-AM"/>
        </w:rPr>
        <w:t>ՀԱՅԱՍՏԱՆԻ ՀԱՆՐԱՊԵՏՈՒԹՅԱՆ ԳԵՂԱՐՔՈՒՆԻՔԻ ՄԱՐԶԻ ՄԱՐՏՈՒՆԻ ՀԱՄԱՅՆՔԻ ԶՈԼԱՔԱՐ ԲՆԱԿԱՎԱՅՐՈՒՄ ԳՏՆՎՈՂ, ՀԱՄԱՅՆՔԱՅԻՆ ՍԵՓԱԿԱՆՈՒԹՅՈՒՆ ՀԱՆԴԻՍԱՑՈՂ 05-034-0396-0001 ԿԱԴԱՍՏՐԱՅԻՆ ԾԱԾԿԱԳՐՈՎ  ՏԱՐԱԾՔԻՑ ԱՌԱՆՁՆԱՑՎԱԾ 7.0 ՀԱ ԵՎ 05-034-0531-0001 ԿԱԴԱՍՏՐԱՅԻՆ ԾԱԾԿԱԳՐՈՎ  ՏԱՐԱԾՔԻՑ ԱՌԱՆՁՆԱՑՎԱԾ 5.0 ՀԱ ՄԱԿԵՐԵՍՆԵՐՈՎ ԳՅՈՒՂԱՏՆՏԵՍԱԿԱՆ ՆՊԱՏԱԿԱՅԻՆ ՆՇԱՆԱԿՈՒԹՅԱՆ ԱՐՈՏԱՎԱՅՐԵՐԸ ՎԱՐՁԱԿԱԼՈՒԹՅԱՆ ՏՐԱՄԱԴՐԵԼՈՒ ՀԱՄԱՁԱՅՆՈՒԹՅՈՒՆ ՏԱԼՈՒ ՄԱՍԻՆ</w:t>
      </w:r>
      <w:bookmarkStart w:id="0" w:name="_GoBack"/>
      <w:bookmarkEnd w:id="0"/>
      <w:r w:rsidRPr="00C7542A">
        <w:rPr>
          <w:rFonts w:ascii="GHEA Grapalat" w:hAnsi="GHEA Grapalat"/>
          <w:b/>
          <w:color w:val="000000" w:themeColor="text1"/>
          <w:lang w:val="hy-AM"/>
        </w:rPr>
        <w:t>»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</w:t>
      </w:r>
      <w:r w:rsidR="00F55AF3">
        <w:rPr>
          <w:rFonts w:ascii="GHEA Grapalat" w:hAnsi="GHEA Grapalat"/>
          <w:color w:val="000000" w:themeColor="text1"/>
          <w:lang w:val="hy-AM"/>
        </w:rPr>
        <w:t xml:space="preserve"> և </w:t>
      </w:r>
      <w:r w:rsidR="00F55AF3" w:rsidRPr="00F55AF3">
        <w:rPr>
          <w:rFonts w:ascii="GHEA Grapalat" w:hAnsi="GHEA Grapalat"/>
          <w:color w:val="000000" w:themeColor="text1"/>
          <w:lang w:val="hy-AM"/>
        </w:rPr>
        <w:t>Հայաստանի Հանրապետության կառավարության 2010 թվականի հոկտեմբերի 28-ի «Արոտավայրերից և խոտհարքներից օգտվելու կարգ սահմանելու մասին» N1477-Ն որոշումը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A80E59" w:rsidRPr="0069731F" w:rsidRDefault="00A80E59" w:rsidP="00A80E5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B7BF6"/>
    <w:rsid w:val="004D4D9F"/>
    <w:rsid w:val="00542360"/>
    <w:rsid w:val="006107A1"/>
    <w:rsid w:val="00610EB0"/>
    <w:rsid w:val="00707B02"/>
    <w:rsid w:val="0095695B"/>
    <w:rsid w:val="00A80E59"/>
    <w:rsid w:val="00D24103"/>
    <w:rsid w:val="00D27B2E"/>
    <w:rsid w:val="00DE1D66"/>
    <w:rsid w:val="00F55AF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14</cp:revision>
  <dcterms:created xsi:type="dcterms:W3CDTF">2022-07-22T16:19:00Z</dcterms:created>
  <dcterms:modified xsi:type="dcterms:W3CDTF">2023-03-23T16:05:00Z</dcterms:modified>
</cp:coreProperties>
</file>