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234B8C" w:rsidRPr="003B1611" w:rsidRDefault="00234B8C" w:rsidP="00234B8C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_____________2023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234B8C" w:rsidRPr="003B1611" w:rsidRDefault="00234B8C" w:rsidP="00234B8C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_____  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234B8C" w:rsidRPr="003B1611" w:rsidRDefault="00234B8C" w:rsidP="00234B8C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234B8C" w:rsidRPr="003B1611" w:rsidRDefault="00234B8C" w:rsidP="00234B8C">
          <w:pPr>
            <w:tabs>
              <w:tab w:val="left" w:pos="550"/>
              <w:tab w:val="left" w:pos="5084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ab/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>Գրանցված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234B8C" w:rsidRPr="003B1611" w:rsidRDefault="00234B8C" w:rsidP="00234B8C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234B8C" w:rsidRPr="003B1611" w:rsidRDefault="00234B8C" w:rsidP="00234B8C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234B8C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234B8C" w:rsidRPr="003B1611" w:rsidRDefault="00234B8C" w:rsidP="00234B8C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234B8C" w:rsidRPr="003B1611" w:rsidRDefault="00234B8C" w:rsidP="00234B8C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234B8C" w:rsidRPr="006D63E3" w:rsidRDefault="00234B8C" w:rsidP="00234B8C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234B8C" w:rsidRPr="003B1611" w:rsidRDefault="00B219F2" w:rsidP="00234B8C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08</w:t>
          </w:r>
          <w:r w:rsidRPr="00B219F2">
            <w:rPr>
              <w:rFonts w:ascii="GHEA Grapalat" w:hAnsi="GHEA Grapalat" w:cs="Sylfaen"/>
              <w:szCs w:val="24"/>
              <w:lang w:val="hy-AM"/>
            </w:rPr>
            <w:t>.05.</w:t>
          </w:r>
          <w:r w:rsidRPr="00F91020">
            <w:rPr>
              <w:rFonts w:ascii="GHEA Grapalat" w:hAnsi="GHEA Grapalat" w:cs="Sylfaen"/>
              <w:szCs w:val="24"/>
              <w:lang w:val="hy-AM"/>
            </w:rPr>
            <w:t>2023</w:t>
          </w:r>
          <w:r w:rsidR="00234B8C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 w:rsidR="00234B8C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234B8C">
            <w:rPr>
              <w:rFonts w:ascii="GHEA Grapalat" w:hAnsi="GHEA Grapalat" w:cs="Sylfaen"/>
              <w:szCs w:val="24"/>
              <w:lang w:val="hy-AM"/>
            </w:rPr>
            <w:t>N</w:t>
          </w:r>
          <w:r w:rsidRPr="00F91020">
            <w:rPr>
              <w:rFonts w:ascii="GHEA Grapalat" w:hAnsi="GHEA Grapalat" w:cs="Sylfaen"/>
              <w:szCs w:val="24"/>
              <w:lang w:val="hy-AM"/>
            </w:rPr>
            <w:t>100</w:t>
          </w:r>
          <w:r w:rsidR="00234B8C" w:rsidRPr="00011503">
            <w:rPr>
              <w:rFonts w:ascii="GHEA Grapalat" w:hAnsi="GHEA Grapalat" w:cs="Sylfaen"/>
              <w:szCs w:val="24"/>
              <w:lang w:val="hy-AM"/>
            </w:rPr>
            <w:t>-</w:t>
          </w:r>
          <w:r w:rsidR="00234B8C">
            <w:rPr>
              <w:rFonts w:ascii="GHEA Grapalat" w:hAnsi="GHEA Grapalat" w:cs="Sylfaen"/>
              <w:szCs w:val="24"/>
              <w:lang w:val="hy-AM"/>
            </w:rPr>
            <w:t xml:space="preserve">Ա </w:t>
          </w:r>
          <w:r w:rsidR="00234B8C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234B8C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234B8C" w:rsidRPr="00B46B8E" w:rsidRDefault="00234B8C" w:rsidP="00234B8C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ավար՝</w:t>
          </w:r>
        </w:p>
        <w:p w:rsidR="00234B8C" w:rsidRDefault="00234B8C" w:rsidP="00234B8C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234B8C" w:rsidRPr="003B1611" w:rsidRDefault="00234B8C" w:rsidP="00234B8C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234B8C" w:rsidRPr="003B1611" w:rsidRDefault="00234B8C" w:rsidP="00234B8C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</w:p>
        <w:p w:rsidR="00234B8C" w:rsidRPr="00B46B8E" w:rsidRDefault="00234B8C" w:rsidP="00234B8C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lastRenderedPageBreak/>
            <w:t xml:space="preserve">   Հ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այաստանի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 xml:space="preserve">  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>
            <w:rPr>
              <w:rFonts w:ascii="GHEA Grapalat" w:hAnsi="GHEA Grapalat" w:cs="Sylfaen"/>
              <w:szCs w:val="24"/>
              <w:lang w:val="hy-AM"/>
            </w:rPr>
            <w:t>Հանրապետությա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>ն</w:t>
          </w:r>
        </w:p>
        <w:p w:rsidR="00234B8C" w:rsidRPr="008924B2" w:rsidRDefault="00234B8C" w:rsidP="00234B8C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 xml:space="preserve"> պետական</w:t>
          </w:r>
        </w:p>
        <w:p w:rsidR="00234B8C" w:rsidRPr="00B46B8E" w:rsidRDefault="00234B8C" w:rsidP="00234B8C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ռեգիստր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>ի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 xml:space="preserve"> գործակալության 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>կողմից</w:t>
          </w:r>
        </w:p>
        <w:p w:rsidR="00234B8C" w:rsidRPr="003B1611" w:rsidRDefault="00234B8C" w:rsidP="00234B8C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Pr="00B46B8E">
            <w:rPr>
              <w:rFonts w:ascii="GHEA Grapalat" w:hAnsi="GHEA Grapalat"/>
              <w:sz w:val="24"/>
              <w:szCs w:val="24"/>
              <w:lang w:val="hy-AM"/>
            </w:rPr>
            <w:t>23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       </w:t>
          </w:r>
        </w:p>
        <w:p w:rsidR="00234B8C" w:rsidRPr="00B46B8E" w:rsidRDefault="00234B8C" w:rsidP="00234B8C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>համար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>՝</w:t>
          </w:r>
          <w:r>
            <w:rPr>
              <w:rFonts w:ascii="GHEA Grapalat" w:hAnsi="GHEA Grapalat" w:cs="Sylfaen"/>
              <w:szCs w:val="24"/>
              <w:lang w:val="hy-AM"/>
            </w:rPr>
            <w:t>____________</w:t>
          </w:r>
        </w:p>
        <w:p w:rsidR="00234B8C" w:rsidRPr="003B1611" w:rsidRDefault="00234B8C" w:rsidP="00234B8C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234B8C" w:rsidRPr="003B1611" w:rsidRDefault="00234B8C" w:rsidP="00234B8C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234B8C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134B26" w:rsidRPr="00585AB3" w:rsidRDefault="00234B8C" w:rsidP="00234B8C">
          <w:pPr>
            <w:tabs>
              <w:tab w:val="left" w:pos="4730"/>
            </w:tabs>
            <w:spacing w:after="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Pr="00B46B8E">
            <w:rPr>
              <w:rFonts w:ascii="GHEA Grapalat" w:hAnsi="GHEA Grapalat"/>
              <w:sz w:val="24"/>
              <w:szCs w:val="24"/>
              <w:lang w:val="hy-AM"/>
            </w:rPr>
            <w:t>23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4A435F">
            <w:rPr>
              <w:rFonts w:ascii="GHEA Grapalat" w:hAnsi="GHEA Grapalat" w:cs="Sylfaen"/>
              <w:b/>
              <w:sz w:val="36"/>
              <w:szCs w:val="24"/>
              <w:lang w:val="hy-AM"/>
            </w:rPr>
            <w:t>ԾՈՎԻՆԱՐԻ</w:t>
          </w:r>
          <w:r w:rsidR="00557A78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ՄԱՆԿԱՊԱՐՏԵԶ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C06776" w:rsidRDefault="00C06776" w:rsidP="00585AB3">
          <w:pPr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234B8C" w:rsidRDefault="00234B8C" w:rsidP="00585AB3">
          <w:pPr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234B8C" w:rsidRPr="00277AC7" w:rsidRDefault="00234B8C" w:rsidP="00585AB3">
          <w:pPr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8629F6" w:rsidRPr="00F54E08" w:rsidRDefault="008629F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EC34B5" w:rsidRDefault="004A435F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 w:rsidRPr="00277AC7">
            <w:rPr>
              <w:rFonts w:ascii="GHEA Grapalat" w:hAnsi="GHEA Grapalat" w:cs="Sylfaen"/>
              <w:sz w:val="24"/>
              <w:szCs w:val="24"/>
              <w:lang w:val="hy-AM"/>
            </w:rPr>
            <w:t>2023</w:t>
          </w:r>
          <w:r w:rsidR="00C06776" w:rsidRPr="00277AC7">
            <w:rPr>
              <w:rFonts w:ascii="GHEA Grapalat" w:hAnsi="GHEA Grapalat" w:cs="Sylfaen"/>
              <w:sz w:val="24"/>
              <w:szCs w:val="24"/>
              <w:lang w:val="hy-AM"/>
            </w:rPr>
            <w:t xml:space="preserve"> թվական</w:t>
          </w:r>
        </w:p>
        <w:p w:rsidR="00234B8C" w:rsidRPr="00277AC7" w:rsidRDefault="00234B8C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4A435F">
            <w:rPr>
              <w:rFonts w:ascii="GHEA Grapalat" w:hAnsi="GHEA Grapalat" w:cs="SylfaenRegular"/>
              <w:sz w:val="24"/>
              <w:szCs w:val="24"/>
              <w:lang w:val="hy-AM"/>
            </w:rPr>
            <w:t>Ծովինարի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),</w:t>
          </w:r>
          <w:r w:rsidR="00F91020" w:rsidRPr="00F91020">
            <w:rPr>
              <w:lang w:val="en-US"/>
            </w:rPr>
            <w:t xml:space="preserve"> </w:t>
          </w:r>
          <w:r w:rsidR="00F91020" w:rsidRPr="00F91020">
            <w:rPr>
              <w:rFonts w:ascii="GHEA Grapalat" w:hAnsi="GHEA Grapalat" w:cs="SylfaenRegular"/>
              <w:sz w:val="24"/>
              <w:szCs w:val="24"/>
              <w:lang w:val="en-US"/>
            </w:rPr>
            <w:t>հիմնադրվել է համաձայն Մարտունի համայնքի ավագանու 08</w:t>
          </w:r>
          <w:r w:rsidR="00F91020" w:rsidRPr="00F91020">
            <w:rPr>
              <w:rFonts w:ascii="Cambria Math" w:hAnsi="Cambria Math" w:cs="Cambria Math"/>
              <w:sz w:val="24"/>
              <w:szCs w:val="24"/>
              <w:lang w:val="en-US"/>
            </w:rPr>
            <w:t>․</w:t>
          </w:r>
          <w:r w:rsidR="00F91020" w:rsidRPr="00F91020">
            <w:rPr>
              <w:rFonts w:ascii="GHEA Grapalat" w:hAnsi="GHEA Grapalat" w:cs="SylfaenRegular"/>
              <w:sz w:val="24"/>
              <w:szCs w:val="24"/>
              <w:lang w:val="en-US"/>
            </w:rPr>
            <w:t>05</w:t>
          </w:r>
          <w:r w:rsidR="00F91020" w:rsidRPr="00F91020">
            <w:rPr>
              <w:rFonts w:ascii="Cambria Math" w:hAnsi="Cambria Math" w:cs="Cambria Math"/>
              <w:sz w:val="24"/>
              <w:szCs w:val="24"/>
              <w:lang w:val="en-US"/>
            </w:rPr>
            <w:t>․</w:t>
          </w:r>
          <w:r w:rsidR="00F91020" w:rsidRPr="00F91020">
            <w:rPr>
              <w:rFonts w:ascii="GHEA Grapalat" w:hAnsi="GHEA Grapalat" w:cs="SylfaenRegular"/>
              <w:sz w:val="24"/>
              <w:szCs w:val="24"/>
              <w:lang w:val="en-US"/>
            </w:rPr>
            <w:t>2023 թվականի N-100-Ա որոշմամբ</w:t>
          </w:r>
          <w:r w:rsidR="00F91020">
            <w:rPr>
              <w:rFonts w:ascii="GHEA Grapalat" w:hAnsi="GHEA Grapalat" w:cs="SylfaenRegular"/>
              <w:sz w:val="24"/>
              <w:szCs w:val="24"/>
              <w:lang w:val="hy-AM"/>
            </w:rPr>
            <w:t>,</w:t>
          </w:r>
          <w:bookmarkStart w:id="0" w:name="_GoBack"/>
          <w:bookmarkEnd w:id="0"/>
          <w:r w:rsidR="00F91020" w:rsidRPr="00F91020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8629F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FF0000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Հայաստանի Հանրապետության </w:t>
          </w:r>
          <w:r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Գեղարքունիքի մարզ,</w:t>
          </w:r>
          <w:r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Մարտունի համայնք</w:t>
          </w:r>
          <w:r w:rsidR="00234B8C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,</w:t>
          </w:r>
          <w:r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4A435F"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Ծովինար</w:t>
          </w:r>
          <w:r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 բնակավայր,</w:t>
          </w:r>
          <w:r w:rsidR="0039354B"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 1-ին թաղ</w:t>
          </w:r>
          <w:r w:rsidR="00215C93"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ամաս</w:t>
          </w:r>
          <w:proofErr w:type="gramStart"/>
          <w:r w:rsidR="0039354B"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, </w:t>
          </w:r>
          <w:r w:rsidR="002310CA"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39354B"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3</w:t>
          </w:r>
          <w:proofErr w:type="gramEnd"/>
          <w:r w:rsidR="002310CA"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-րդ փողոց,</w:t>
          </w:r>
          <w:r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39354B"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29</w:t>
          </w:r>
          <w:r w:rsidR="002310CA"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շենք</w:t>
          </w:r>
          <w:r w:rsidRPr="00215C93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4A435F">
            <w:rPr>
              <w:rFonts w:ascii="GHEA Grapalat" w:hAnsi="GHEA Grapalat" w:cs="SylfaenRegular"/>
              <w:sz w:val="24"/>
              <w:szCs w:val="24"/>
              <w:lang w:val="hy-AM"/>
            </w:rPr>
            <w:t>Ծովինարի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4A435F">
            <w:rPr>
              <w:rFonts w:ascii="GHEA Grapalat" w:hAnsi="GHEA Grapalat" w:cs="SylfaenRegular"/>
              <w:sz w:val="24"/>
              <w:szCs w:val="24"/>
              <w:lang w:val="hy-AM"/>
            </w:rPr>
            <w:t>Ծովինարի</w:t>
          </w:r>
          <w:r w:rsidR="004A435F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Общинная некоммерческая организация "Детский сад </w:t>
          </w:r>
          <w:r w:rsidR="007F0DF8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Тсовинара</w:t>
          </w:r>
          <w:r w:rsidR="007F0DF8"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7F0DF8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Тсовинара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"Kindergarten of </w:t>
          </w:r>
          <w:r w:rsidR="004A435F" w:rsidRPr="004A435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Tsovinar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O "Kindergarten of </w:t>
          </w:r>
          <w:r w:rsidR="004A435F" w:rsidRPr="004A435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Tsovinar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3-6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proofErr w:type="gramStart"/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proofErr w:type="gramEnd"/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0D76CF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CF" w:rsidRDefault="000D76CF" w:rsidP="002B01FB">
      <w:pPr>
        <w:spacing w:after="0" w:line="240" w:lineRule="auto"/>
      </w:pPr>
      <w:r>
        <w:separator/>
      </w:r>
    </w:p>
  </w:endnote>
  <w:endnote w:type="continuationSeparator" w:id="0">
    <w:p w:rsidR="000D76CF" w:rsidRDefault="000D76CF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05356"/>
      <w:docPartObj>
        <w:docPartGallery w:val="Page Numbers (Bottom of Page)"/>
        <w:docPartUnique/>
      </w:docPartObj>
    </w:sdtPr>
    <w:sdtEndPr/>
    <w:sdtContent>
      <w:p w:rsidR="00234B8C" w:rsidRDefault="00234B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B8C" w:rsidRDefault="00234B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965796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0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CF" w:rsidRDefault="000D76CF" w:rsidP="002B01FB">
      <w:pPr>
        <w:spacing w:after="0" w:line="240" w:lineRule="auto"/>
      </w:pPr>
      <w:r>
        <w:separator/>
      </w:r>
    </w:p>
  </w:footnote>
  <w:footnote w:type="continuationSeparator" w:id="0">
    <w:p w:rsidR="000D76CF" w:rsidRDefault="000D76CF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65252"/>
    <w:rsid w:val="00085253"/>
    <w:rsid w:val="00085503"/>
    <w:rsid w:val="000A4014"/>
    <w:rsid w:val="000C31ED"/>
    <w:rsid w:val="000D0840"/>
    <w:rsid w:val="000D76CF"/>
    <w:rsid w:val="000E7A35"/>
    <w:rsid w:val="00130FEB"/>
    <w:rsid w:val="00134B26"/>
    <w:rsid w:val="001504F8"/>
    <w:rsid w:val="00184C93"/>
    <w:rsid w:val="002100A3"/>
    <w:rsid w:val="00212CC4"/>
    <w:rsid w:val="00215C93"/>
    <w:rsid w:val="002258A2"/>
    <w:rsid w:val="002310CA"/>
    <w:rsid w:val="00234B8C"/>
    <w:rsid w:val="002451F2"/>
    <w:rsid w:val="00255451"/>
    <w:rsid w:val="00277AC7"/>
    <w:rsid w:val="002A5FB6"/>
    <w:rsid w:val="002B01FB"/>
    <w:rsid w:val="002F79A3"/>
    <w:rsid w:val="00323893"/>
    <w:rsid w:val="00325C32"/>
    <w:rsid w:val="003431C5"/>
    <w:rsid w:val="0036642A"/>
    <w:rsid w:val="00376CA6"/>
    <w:rsid w:val="003874B9"/>
    <w:rsid w:val="0039354B"/>
    <w:rsid w:val="003B1611"/>
    <w:rsid w:val="003C2E0E"/>
    <w:rsid w:val="003F38BA"/>
    <w:rsid w:val="00414758"/>
    <w:rsid w:val="00494E08"/>
    <w:rsid w:val="004A435F"/>
    <w:rsid w:val="004D4F2C"/>
    <w:rsid w:val="004F3372"/>
    <w:rsid w:val="005508CC"/>
    <w:rsid w:val="00557A78"/>
    <w:rsid w:val="00585AB3"/>
    <w:rsid w:val="00597F24"/>
    <w:rsid w:val="005A3F64"/>
    <w:rsid w:val="005A48BF"/>
    <w:rsid w:val="005A6B8D"/>
    <w:rsid w:val="00627BE1"/>
    <w:rsid w:val="00637BCD"/>
    <w:rsid w:val="00661EA8"/>
    <w:rsid w:val="006810BA"/>
    <w:rsid w:val="00691EA0"/>
    <w:rsid w:val="006A365D"/>
    <w:rsid w:val="006D63E3"/>
    <w:rsid w:val="006E0D71"/>
    <w:rsid w:val="00705B60"/>
    <w:rsid w:val="00716D26"/>
    <w:rsid w:val="00723E6C"/>
    <w:rsid w:val="007F0BE4"/>
    <w:rsid w:val="007F0DF8"/>
    <w:rsid w:val="00805E03"/>
    <w:rsid w:val="00842A41"/>
    <w:rsid w:val="008629F6"/>
    <w:rsid w:val="008819F0"/>
    <w:rsid w:val="008B5AF0"/>
    <w:rsid w:val="008F2C9E"/>
    <w:rsid w:val="008F5422"/>
    <w:rsid w:val="00924CD9"/>
    <w:rsid w:val="00962543"/>
    <w:rsid w:val="009638BA"/>
    <w:rsid w:val="009D2E13"/>
    <w:rsid w:val="009F3943"/>
    <w:rsid w:val="00A308EA"/>
    <w:rsid w:val="00A31457"/>
    <w:rsid w:val="00A57C79"/>
    <w:rsid w:val="00AD540A"/>
    <w:rsid w:val="00AE594B"/>
    <w:rsid w:val="00AE741A"/>
    <w:rsid w:val="00B219F2"/>
    <w:rsid w:val="00B3668F"/>
    <w:rsid w:val="00B619C0"/>
    <w:rsid w:val="00B76E74"/>
    <w:rsid w:val="00BB7CB4"/>
    <w:rsid w:val="00BD719D"/>
    <w:rsid w:val="00C06776"/>
    <w:rsid w:val="00C62A4A"/>
    <w:rsid w:val="00C6559D"/>
    <w:rsid w:val="00CB0300"/>
    <w:rsid w:val="00CB0AF2"/>
    <w:rsid w:val="00CE196E"/>
    <w:rsid w:val="00CF1B4E"/>
    <w:rsid w:val="00D27600"/>
    <w:rsid w:val="00D34067"/>
    <w:rsid w:val="00D51740"/>
    <w:rsid w:val="00D55D30"/>
    <w:rsid w:val="00D5616E"/>
    <w:rsid w:val="00D65DBB"/>
    <w:rsid w:val="00DD174F"/>
    <w:rsid w:val="00DE106E"/>
    <w:rsid w:val="00DE7ACE"/>
    <w:rsid w:val="00E000B2"/>
    <w:rsid w:val="00E05772"/>
    <w:rsid w:val="00E412B3"/>
    <w:rsid w:val="00EA0605"/>
    <w:rsid w:val="00EA7A6E"/>
    <w:rsid w:val="00EC34B5"/>
    <w:rsid w:val="00EF1D96"/>
    <w:rsid w:val="00F25839"/>
    <w:rsid w:val="00F516B5"/>
    <w:rsid w:val="00F54E08"/>
    <w:rsid w:val="00F755D3"/>
    <w:rsid w:val="00F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1905-7F8F-4E0D-80C7-31222757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VAVAcomp</cp:lastModifiedBy>
  <cp:revision>62</cp:revision>
  <cp:lastPrinted>2022-06-29T13:34:00Z</cp:lastPrinted>
  <dcterms:created xsi:type="dcterms:W3CDTF">2022-05-31T07:04:00Z</dcterms:created>
  <dcterms:modified xsi:type="dcterms:W3CDTF">2023-05-10T08:34:00Z</dcterms:modified>
</cp:coreProperties>
</file>