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B1" w:rsidRPr="008D1BA4" w:rsidRDefault="002A16B1" w:rsidP="002A16B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8D1BA4">
        <w:rPr>
          <w:rFonts w:ascii="GHEA Grapalat" w:hAnsi="GHEA Grapalat" w:cs="Sylfaen"/>
          <w:b/>
          <w:iCs/>
          <w:color w:val="000000" w:themeColor="text1"/>
          <w:lang w:val="hy-AM"/>
        </w:rPr>
        <w:t>ՀԻՄՆԱՎՈՐՈՒՄ</w:t>
      </w:r>
      <w:r w:rsidRPr="008D1BA4">
        <w:rPr>
          <w:rFonts w:ascii="GHEA Grapalat" w:hAnsi="GHEA Grapalat" w:cs="Sylfaen"/>
          <w:b/>
          <w:iCs/>
          <w:color w:val="000000" w:themeColor="text1"/>
          <w:lang w:val="hy-AM"/>
        </w:rPr>
        <w:br/>
        <w:t xml:space="preserve">«ՄԱՐՏՈՒՆԻ ՔԱՂԱՔԻ ՄՅԱՍՆԻԿՅԱՆ ՓՈՂՈՑԻ ՄԱՅԹԵՐԻ ԿԱՌՈՒՑՄԱՆ ԱՇԽԱՏԱՆՔՆԵՐ ԿԱՏԱՐԵԼՈՒ ՀԱՄԱՐ ՍԱՀՄԱՆՎԱԾ ՏԵՂԱԿԱՆ ՏՈՒՐՔԻ ՆԿԱՏՄԱՄԲ ԱՐՏՈՆՈՒԹՅՈՒՆ ԿԻՐԱՌԵԼՈՒ ՄԱՍԻՆ ԻՆ»  ՄԱՐՏՈՒՆԻ ՀԱՄԱՅՆՔԻ ԱՎԱԳԱՆՈՒ ՈՐՈՇՄԱՆ ՆԱԽԱԳԾԻ ԸՆԴՈՒՆՄԱՆ </w:t>
      </w:r>
    </w:p>
    <w:p w:rsidR="002A16B1" w:rsidRPr="008D1BA4" w:rsidRDefault="002A16B1" w:rsidP="002A16B1">
      <w:pPr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D1BA4">
        <w:rPr>
          <w:rFonts w:ascii="GHEA Grapalat" w:hAnsi="GHEA Grapalat"/>
          <w:color w:val="000000" w:themeColor="text1"/>
          <w:lang w:val="hy-AM"/>
        </w:rPr>
        <w:br/>
      </w:r>
      <w:r w:rsidRPr="008D1B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Որոշման նախագիծը մշակվել է՝ հիմք ընդունելով «Տեղական տուրքերի և վճարների մասին» Հայաստանի Հանրապետության օրենքի 16-րդ հոդվածը:</w:t>
      </w:r>
      <w:r w:rsidRPr="008D1BA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8D1BA4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 xml:space="preserve">        Որոշման նախագծով նախատեսվում է արտոնություն կիրառել </w:t>
      </w:r>
      <w:r w:rsidRPr="008D1B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Մարտունի քաղաքի Մյասնիկյան փողոցի մայթերի կառուցման աշխատանքներ կատարելու համար սահմանված տեղական տուրքի՝ շինարարության թույլտվության վճարի նկատմամբ և սահմանել զրոյական դրույքաչափ։</w:t>
      </w:r>
      <w:r w:rsidRPr="008D1B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2A16B1" w:rsidRPr="008D1BA4" w:rsidRDefault="002A16B1" w:rsidP="002A16B1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D1B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D1B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ab/>
      </w:r>
      <w:r w:rsidRPr="008D1BA4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2A16B1" w:rsidRPr="008D1BA4" w:rsidRDefault="002A16B1" w:rsidP="002A16B1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D1B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Pr="008D1BA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Որոշման նախագծի ընդունման կապակցությամբ  նախատեսվում է համայնքի բյուջեի եկամուտների նվազեցում:</w:t>
      </w:r>
    </w:p>
    <w:p w:rsidR="002A16B1" w:rsidRPr="008D1BA4" w:rsidRDefault="002A16B1" w:rsidP="002A16B1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2A16B1" w:rsidRDefault="002A16B1" w:rsidP="002A16B1">
      <w:r w:rsidRPr="008D1BA4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8D1BA4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8D1BA4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8D1BA4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8D1BA4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8D1BA4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2A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D011A"/>
    <w:rsid w:val="002A16B1"/>
    <w:rsid w:val="004D4D9F"/>
    <w:rsid w:val="00542360"/>
    <w:rsid w:val="006107A1"/>
    <w:rsid w:val="00707B02"/>
    <w:rsid w:val="008008E5"/>
    <w:rsid w:val="008F7CBE"/>
    <w:rsid w:val="00B22A87"/>
    <w:rsid w:val="00CB2225"/>
    <w:rsid w:val="00DC2E47"/>
    <w:rsid w:val="00DD10FE"/>
    <w:rsid w:val="00F6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B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B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12</cp:revision>
  <dcterms:created xsi:type="dcterms:W3CDTF">2022-07-22T16:19:00Z</dcterms:created>
  <dcterms:modified xsi:type="dcterms:W3CDTF">2022-08-02T15:38:00Z</dcterms:modified>
</cp:coreProperties>
</file>