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 Grapalat" w:hAnsi="GHEA Grapalat"/>
          <w:sz w:val="24"/>
          <w:szCs w:val="24"/>
        </w:rPr>
        <w:id w:val="10758173"/>
        <w:docPartObj>
          <w:docPartGallery w:val="Cover Pages"/>
          <w:docPartUnique/>
        </w:docPartObj>
      </w:sdtPr>
      <w:sdtEndPr>
        <w:rPr>
          <w:rFonts w:cs="Sylfaen"/>
          <w:b/>
        </w:rPr>
      </w:sdtEndPr>
      <w:sdtContent>
        <w:p w:rsidR="00411B4C" w:rsidRPr="003B1611" w:rsidRDefault="00411B4C" w:rsidP="00411B4C">
          <w:pPr>
            <w:tabs>
              <w:tab w:val="left" w:pos="4730"/>
            </w:tabs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  <w:r w:rsidRPr="00F54E08">
            <w:rPr>
              <w:rFonts w:ascii="GHEA Grapalat" w:hAnsi="GHEA Grapalat"/>
              <w:b/>
              <w:sz w:val="24"/>
              <w:szCs w:val="24"/>
              <w:lang w:val="hy-AM"/>
            </w:rPr>
            <w:t>Կազմված է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«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>____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»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_____________2022 </w:t>
          </w:r>
          <w:r>
            <w:rPr>
              <w:rFonts w:ascii="GHEA Grapalat" w:hAnsi="GHEA Grapalat"/>
              <w:b/>
              <w:sz w:val="24"/>
              <w:szCs w:val="24"/>
              <w:lang w:val="hy-AM"/>
            </w:rPr>
            <w:t>թ</w:t>
          </w:r>
          <w:r>
            <w:rPr>
              <w:rFonts w:ascii="Cambria Math" w:hAnsi="Cambria Math"/>
              <w:b/>
              <w:sz w:val="24"/>
              <w:szCs w:val="24"/>
              <w:lang w:val="hy-AM"/>
            </w:rPr>
            <w:t>․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411B4C" w:rsidRPr="003B1611" w:rsidRDefault="00411B4C" w:rsidP="00411B4C">
          <w:pPr>
            <w:tabs>
              <w:tab w:val="left" w:pos="473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Բաղկացած է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_____  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>էջից։</w:t>
          </w:r>
        </w:p>
        <w:p w:rsidR="00411B4C" w:rsidRPr="003B1611" w:rsidRDefault="00411B4C" w:rsidP="00411B4C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Տպագրված է ընդամենը 2 օրինակ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>։</w:t>
          </w:r>
        </w:p>
        <w:p w:rsidR="00411B4C" w:rsidRPr="003B1611" w:rsidRDefault="00411B4C" w:rsidP="00411B4C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Օրինակ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N__</w:t>
          </w:r>
        </w:p>
        <w:p w:rsidR="00411B4C" w:rsidRPr="003B1611" w:rsidRDefault="00411B4C" w:rsidP="00411B4C">
          <w:pPr>
            <w:spacing w:after="0"/>
            <w:ind w:left="-630" w:firstLine="180"/>
            <w:rPr>
              <w:rFonts w:ascii="GHEA Grapalat" w:hAnsi="GHEA Grapalat" w:cs="Sylfaen"/>
              <w:b/>
              <w:szCs w:val="24"/>
              <w:lang w:val="hy-AM"/>
            </w:rPr>
          </w:pPr>
        </w:p>
        <w:p w:rsidR="00411B4C" w:rsidRPr="003B1611" w:rsidRDefault="00411B4C" w:rsidP="00411B4C">
          <w:pPr>
            <w:spacing w:after="0"/>
            <w:ind w:left="-284" w:right="116"/>
            <w:rPr>
              <w:rFonts w:ascii="GHEA Grapalat" w:hAnsi="GHEA Grapalat" w:cs="Sylfaen"/>
              <w:b/>
              <w:i/>
              <w:szCs w:val="24"/>
              <w:lang w:val="hy-AM"/>
            </w:rPr>
            <w:sectPr w:rsidR="00411B4C" w:rsidRPr="003B1611" w:rsidSect="00C06776">
              <w:footerReference w:type="default" r:id="rId8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411B4C" w:rsidRPr="003B1611" w:rsidRDefault="00411B4C" w:rsidP="00411B4C">
          <w:pPr>
            <w:spacing w:after="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Հաստատված է</w:t>
          </w:r>
          <w:r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 xml:space="preserve"> </w:t>
          </w:r>
        </w:p>
        <w:p w:rsidR="00411B4C" w:rsidRPr="003B1611" w:rsidRDefault="00411B4C" w:rsidP="00411B4C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ՀՀ Գեղարքունիքի  մարզի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      </w:t>
          </w:r>
        </w:p>
        <w:p w:rsidR="00411B4C" w:rsidRPr="006D63E3" w:rsidRDefault="00411B4C" w:rsidP="00411B4C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Մարտունի համայնքի ավագանու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  </w:t>
          </w:r>
        </w:p>
        <w:p w:rsidR="00411B4C" w:rsidRDefault="00411B4C" w:rsidP="00411B4C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2022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թվականի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>
            <w:rPr>
              <w:rFonts w:ascii="GHEA Grapalat" w:hAnsi="GHEA Grapalat" w:cs="Sylfaen"/>
              <w:szCs w:val="24"/>
              <w:lang w:val="hy-AM"/>
            </w:rPr>
            <w:t>դեկտեմբերի 22-ի</w:t>
          </w:r>
        </w:p>
        <w:p w:rsidR="00411B4C" w:rsidRPr="003B1611" w:rsidRDefault="00411B4C" w:rsidP="00411B4C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N</w:t>
          </w:r>
          <w:r>
            <w:rPr>
              <w:rFonts w:ascii="GHEA Grapalat" w:hAnsi="GHEA Grapalat" w:cs="Sylfaen"/>
              <w:szCs w:val="24"/>
              <w:lang w:val="hy-AM"/>
            </w:rPr>
            <w:t>252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-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Ա 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որոշմա</w:t>
          </w:r>
          <w:r>
            <w:rPr>
              <w:rFonts w:ascii="GHEA Grapalat" w:hAnsi="GHEA Grapalat" w:cs="Sylfaen"/>
              <w:szCs w:val="24"/>
              <w:lang w:val="hy-AM"/>
            </w:rPr>
            <w:t>մբ։</w:t>
          </w:r>
        </w:p>
        <w:p w:rsidR="00411B4C" w:rsidRPr="003B1611" w:rsidRDefault="00411B4C" w:rsidP="00411B4C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Հ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ամայնքի ղեկ</w:t>
          </w:r>
          <w:r>
            <w:rPr>
              <w:rFonts w:ascii="GHEA Grapalat" w:hAnsi="GHEA Grapalat" w:cs="Sylfaen"/>
              <w:szCs w:val="24"/>
              <w:lang w:val="hy-AM"/>
            </w:rPr>
            <w:t>ավար</w:t>
          </w:r>
        </w:p>
        <w:p w:rsidR="00411B4C" w:rsidRDefault="00411B4C" w:rsidP="00411B4C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</w:p>
        <w:p w:rsidR="00411B4C" w:rsidRPr="003B1611" w:rsidRDefault="00411B4C" w:rsidP="00411B4C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____________ Հ. Հովեյան                                    </w:t>
          </w:r>
        </w:p>
        <w:p w:rsidR="00411B4C" w:rsidRPr="003B1611" w:rsidRDefault="00411B4C" w:rsidP="00411B4C">
          <w:pPr>
            <w:spacing w:after="0"/>
            <w:ind w:left="-630" w:firstLine="18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Գրանցված է</w:t>
          </w:r>
          <w:r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</w:p>
        <w:p w:rsidR="00411B4C" w:rsidRPr="003B1611" w:rsidRDefault="00411B4C" w:rsidP="00411B4C">
          <w:pPr>
            <w:spacing w:after="0" w:line="360" w:lineRule="auto"/>
            <w:ind w:left="-630" w:firstLine="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 Հ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այաստանի Հանրապետության</w:t>
          </w:r>
        </w:p>
        <w:p w:rsidR="00411B4C" w:rsidRPr="003B1611" w:rsidRDefault="00411B4C" w:rsidP="00411B4C">
          <w:pPr>
            <w:spacing w:after="0" w:line="360" w:lineRule="auto"/>
            <w:ind w:left="-630" w:right="-45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իրավաբանական անձանց</w:t>
          </w:r>
        </w:p>
        <w:p w:rsidR="00411B4C" w:rsidRPr="003B1611" w:rsidRDefault="00411B4C" w:rsidP="00411B4C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պետական ռեգիստր</w:t>
          </w:r>
          <w:r>
            <w:rPr>
              <w:rFonts w:ascii="GHEA Grapalat" w:hAnsi="GHEA Grapalat" w:cs="Sylfaen"/>
              <w:szCs w:val="24"/>
              <w:lang w:val="hy-AM"/>
            </w:rPr>
            <w:t>ում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        </w:t>
          </w:r>
        </w:p>
        <w:p w:rsidR="00411B4C" w:rsidRPr="003B1611" w:rsidRDefault="00411B4C" w:rsidP="00411B4C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Գրանցման N ________________________</w:t>
          </w:r>
        </w:p>
        <w:p w:rsidR="00411B4C" w:rsidRPr="003B1611" w:rsidRDefault="00411B4C" w:rsidP="00411B4C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ՀՎՀՀ _______</w:t>
          </w:r>
          <w:r w:rsidRPr="006D63E3">
            <w:rPr>
              <w:rFonts w:ascii="GHEA Grapalat" w:hAnsi="GHEA Grapalat" w:cs="Sylfaen"/>
              <w:szCs w:val="24"/>
              <w:lang w:val="hy-AM"/>
            </w:rPr>
            <w:t>______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              </w:t>
          </w:r>
        </w:p>
        <w:p w:rsidR="00411B4C" w:rsidRPr="003B1611" w:rsidRDefault="00411B4C" w:rsidP="00411B4C">
          <w:pPr>
            <w:spacing w:after="0"/>
            <w:ind w:left="-630" w:firstLine="180"/>
            <w:rPr>
              <w:rFonts w:ascii="GHEA Grapalat" w:hAnsi="GHEA Grapalat" w:cs="Sylfaen"/>
              <w:b/>
              <w:sz w:val="24"/>
              <w:szCs w:val="24"/>
              <w:lang w:val="hy-AM"/>
            </w:rPr>
            <w:sectPr w:rsidR="00411B4C" w:rsidRPr="003B1611" w:rsidSect="00134B26">
              <w:type w:val="continuous"/>
              <w:pgSz w:w="11906" w:h="16838"/>
              <w:pgMar w:top="1440" w:right="1440" w:bottom="1440" w:left="1440" w:header="708" w:footer="708" w:gutter="0"/>
              <w:cols w:num="2" w:space="854"/>
              <w:titlePg/>
              <w:docGrid w:linePitch="360"/>
            </w:sectPr>
          </w:pPr>
        </w:p>
        <w:p w:rsidR="00411B4C" w:rsidRPr="00F54E08" w:rsidRDefault="00411B4C" w:rsidP="00411B4C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6D63E3">
            <w:rPr>
              <w:rFonts w:ascii="GHEA Grapalat" w:hAnsi="GHEA Grapalat" w:cs="Sylfaen"/>
              <w:b/>
              <w:sz w:val="24"/>
              <w:szCs w:val="24"/>
              <w:lang w:val="hy-AM"/>
            </w:rPr>
            <w:lastRenderedPageBreak/>
            <w:t xml:space="preserve">                                                                      </w:t>
          </w:r>
          <w:r>
            <w:rPr>
              <w:rFonts w:ascii="GHEA Grapalat" w:hAnsi="GHEA Grapalat"/>
              <w:sz w:val="24"/>
              <w:szCs w:val="24"/>
              <w:lang w:val="hy-AM"/>
            </w:rPr>
            <w:t>«____» ________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___20</w:t>
          </w:r>
          <w:r w:rsidRPr="009F3943">
            <w:rPr>
              <w:rFonts w:ascii="GHEA Grapalat" w:hAnsi="GHEA Grapalat"/>
              <w:sz w:val="24"/>
              <w:szCs w:val="24"/>
              <w:lang w:val="hy-AM"/>
            </w:rPr>
            <w:t>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վականին                  </w:t>
          </w:r>
        </w:p>
        <w:p w:rsidR="00411B4C" w:rsidRPr="00F54E08" w:rsidRDefault="00411B4C" w:rsidP="00411B4C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գրանցված կանոնադրության թիվ _____  </w:t>
          </w:r>
        </w:p>
        <w:p w:rsidR="00411B4C" w:rsidRPr="00F54E08" w:rsidRDefault="00411B4C" w:rsidP="00411B4C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փոփոխությունը գրանցված է </w:t>
          </w:r>
        </w:p>
        <w:p w:rsidR="00411B4C" w:rsidRPr="00F54E08" w:rsidRDefault="00411B4C" w:rsidP="00411B4C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իրավաբանական անձանց պետական </w:t>
          </w:r>
        </w:p>
        <w:p w:rsidR="00411B4C" w:rsidRPr="00F54E08" w:rsidRDefault="00411B4C" w:rsidP="00411B4C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ռեգիստրի գործակալության կողմից՝  </w:t>
          </w:r>
        </w:p>
        <w:p w:rsidR="00FF33FB" w:rsidRPr="00F54E08" w:rsidRDefault="00411B4C" w:rsidP="00411B4C">
          <w:pPr>
            <w:tabs>
              <w:tab w:val="left" w:pos="4730"/>
            </w:tabs>
            <w:spacing w:after="0"/>
            <w:rPr>
              <w:rFonts w:ascii="Cambria Math" w:hAnsi="Cambria Math" w:cs="Sylfaen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  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«____» _____________2022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>․</w:t>
          </w:r>
        </w:p>
        <w:p w:rsidR="00FF33FB" w:rsidRPr="003B1611" w:rsidRDefault="00FF33FB" w:rsidP="00FF33FB">
          <w:pPr>
            <w:spacing w:after="0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FF33FB" w:rsidRPr="003B1611" w:rsidRDefault="00FF33FB" w:rsidP="00FF33FB">
          <w:pPr>
            <w:spacing w:after="0"/>
            <w:ind w:left="-630" w:firstLine="180"/>
            <w:jc w:val="right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3B1611" w:rsidRDefault="00FF33FB" w:rsidP="00FF33FB">
          <w:pPr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F54E08" w:rsidRDefault="00FF33FB" w:rsidP="00FF33FB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ՀԱՅԱՍՏԱՆԻ ՀԱՆՐԱՊԵՏՈՒԹՅԱՆ ԳԵՂԱՐՔՈՒՆԻՔԻ ՄԱՐԶԻ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ՄԱՐՏՈՒՆԻ ՀԱՄԱՅՆՔԻ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="00D4383A">
            <w:rPr>
              <w:rFonts w:ascii="GHEA Grapalat" w:hAnsi="GHEA Grapalat" w:cs="Sylfaen"/>
              <w:sz w:val="36"/>
              <w:szCs w:val="24"/>
              <w:lang w:val="hy-AM"/>
            </w:rPr>
            <w:t>«</w:t>
          </w:r>
          <w:r w:rsidR="00537BF4">
            <w:rPr>
              <w:rFonts w:ascii="GHEA Grapalat" w:hAnsi="GHEA Grapalat" w:cs="Sylfaen"/>
              <w:b/>
              <w:sz w:val="36"/>
              <w:szCs w:val="24"/>
              <w:lang w:val="hy-AM"/>
            </w:rPr>
            <w:t>ԵՐԱՆՈՍԻ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 xml:space="preserve">  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ՄԱՆԿԱՊԱՐՏԵԶ» </w:t>
          </w:r>
        </w:p>
        <w:p w:rsidR="00FF33FB" w:rsidRPr="00F54E08" w:rsidRDefault="00FF33FB" w:rsidP="00FF33FB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ՀԱՄԱՅՆՔԱՅԻՆ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ՈՉ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ԱՌԵՎՏՐԱՅԻՆ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ԿԱԶՄԱԿԵՐՊՈՒԹՅԱՆ</w:t>
          </w:r>
        </w:p>
        <w:p w:rsidR="00FF33FB" w:rsidRPr="00F54E08" w:rsidRDefault="00FF33FB" w:rsidP="00FF33FB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F54E08" w:rsidRDefault="00FF33FB" w:rsidP="00FF33FB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F54E08" w:rsidRDefault="00FF33FB" w:rsidP="00FF33FB">
          <w:pPr>
            <w:ind w:left="-630" w:firstLine="180"/>
            <w:jc w:val="center"/>
            <w:rPr>
              <w:rFonts w:ascii="GHEA Grapalat" w:hAnsi="GHEA Grapalat" w:cs="Sylfaen"/>
              <w:b/>
              <w:sz w:val="5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56"/>
              <w:szCs w:val="24"/>
              <w:lang w:val="hy-AM"/>
            </w:rPr>
            <w:t>ԿԱՆՈՆԱԴՐՈՒԹՅՈՒՆ</w:t>
          </w:r>
        </w:p>
        <w:p w:rsidR="00FF33FB" w:rsidRPr="00F54E08" w:rsidRDefault="00FF33FB" w:rsidP="00FF33FB">
          <w:pPr>
            <w:ind w:left="-630" w:firstLine="180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24"/>
              <w:szCs w:val="24"/>
              <w:lang w:val="hy-AM"/>
            </w:rPr>
            <w:t>(</w:t>
          </w:r>
          <w:r>
            <w:rPr>
              <w:rFonts w:ascii="GHEA Grapalat" w:hAnsi="GHEA Grapalat" w:cs="Sylfaen"/>
              <w:b/>
              <w:sz w:val="24"/>
              <w:szCs w:val="24"/>
              <w:lang w:val="hy-AM"/>
            </w:rPr>
            <w:t>Նոր խմբագրություն</w:t>
          </w:r>
          <w:r w:rsidRPr="00F54E08">
            <w:rPr>
              <w:rFonts w:ascii="GHEA Grapalat" w:hAnsi="GHEA Grapalat" w:cs="Sylfaen"/>
              <w:b/>
              <w:sz w:val="24"/>
              <w:szCs w:val="24"/>
              <w:lang w:val="hy-AM"/>
            </w:rPr>
            <w:t>)</w:t>
          </w:r>
        </w:p>
        <w:p w:rsidR="00FF33FB" w:rsidRDefault="00FF33FB" w:rsidP="00537BF4">
          <w:pPr>
            <w:tabs>
              <w:tab w:val="left" w:pos="4730"/>
            </w:tabs>
            <w:spacing w:after="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  <w:r w:rsidRPr="000A4014">
            <w:rPr>
              <w:rFonts w:ascii="GHEA Grapalat" w:hAnsi="GHEA Grapalat" w:cs="Sylfaen"/>
              <w:sz w:val="24"/>
              <w:szCs w:val="24"/>
            </w:rPr>
            <w:t>2022 թվական</w:t>
          </w:r>
        </w:p>
        <w:p w:rsidR="002071DA" w:rsidRDefault="002071DA" w:rsidP="00537BF4">
          <w:pPr>
            <w:tabs>
              <w:tab w:val="left" w:pos="4730"/>
            </w:tabs>
            <w:spacing w:after="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2071DA" w:rsidRPr="002071DA" w:rsidRDefault="002071DA" w:rsidP="00537BF4">
          <w:pPr>
            <w:tabs>
              <w:tab w:val="left" w:pos="4730"/>
            </w:tabs>
            <w:spacing w:after="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C06776" w:rsidRPr="009F2EE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"/>
              <w:b/>
              <w:sz w:val="24"/>
              <w:szCs w:val="24"/>
            </w:rPr>
            <w:lastRenderedPageBreak/>
            <w:t>ԸՆԴՀԱՆՈՒՐ</w:t>
          </w:r>
          <w:r w:rsidRPr="009F2EE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ԴՐՈՒՅԹՆԵՐ</w:t>
          </w:r>
        </w:p>
        <w:p w:rsidR="00C06776" w:rsidRPr="009F2EE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1.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Հայաստանի Հանրապետության Գեղարքունիքի մարզի </w:t>
          </w:r>
          <w:r w:rsidR="00384483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Մարտունի համայնքի </w:t>
          </w:r>
          <w:r w:rsidR="00D4383A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="00537BF4">
            <w:rPr>
              <w:rFonts w:ascii="GHEA Grapalat" w:hAnsi="GHEA Grapalat" w:cs="SylfaenRegular"/>
              <w:sz w:val="24"/>
              <w:szCs w:val="24"/>
              <w:lang w:val="hy-AM"/>
            </w:rPr>
            <w:t>Երանոսի</w:t>
          </w:r>
          <w:r w:rsidR="00376CA6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կազմակերպությունը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իրավաբանական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կարգավիճակ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լիցենզիայի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առնվազն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տեսակի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առևտրային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ինքնակառավարման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այսուհետ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):</w:t>
          </w:r>
        </w:p>
        <w:p w:rsidR="00C06776" w:rsidRPr="00A854DD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</w:pPr>
          <w:r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3. </w:t>
          </w:r>
          <w:r w:rsidRPr="00A854DD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Հաստատության</w:t>
          </w:r>
          <w:r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A854DD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գտնվելու</w:t>
          </w:r>
          <w:r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A854DD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վայրն</w:t>
          </w:r>
          <w:r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A854DD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է</w:t>
          </w:r>
          <w:r w:rsidRPr="00A854DD">
            <w:rPr>
              <w:rFonts w:ascii="GHEA Grapalat" w:hAnsi="GHEA Grapalat" w:cs="Sylfaen"/>
              <w:color w:val="000000" w:themeColor="text1"/>
              <w:sz w:val="24"/>
              <w:szCs w:val="24"/>
              <w:lang w:val="en-US"/>
            </w:rPr>
            <w:t>՝</w:t>
          </w:r>
          <w:r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Հայաստանի Հանրապետության Գեղարքունիքի մարզ,</w:t>
          </w:r>
          <w:r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Մարտունի համայնքի </w:t>
          </w:r>
          <w:r w:rsidR="00537BF4"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Երանոս</w:t>
          </w:r>
          <w:r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 xml:space="preserve"> բնակավայր,</w:t>
          </w:r>
          <w:r w:rsidR="009A70C8"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="00A854DD"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Վարդաձորի խճուղի</w:t>
          </w:r>
          <w:r w:rsidR="00A854DD"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, </w:t>
          </w:r>
          <w:r w:rsidR="004375D8"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թիվ</w:t>
          </w:r>
          <w:r w:rsidR="00A854DD"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3</w:t>
          </w:r>
          <w:r w:rsidR="004375D8"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շենք</w:t>
          </w:r>
          <w:r w:rsidR="009A70C8" w:rsidRPr="00A854DD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պարտավորությունների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բերել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պարտականություններ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դատարանում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հայցվոր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լրիվ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Հայաստանի Հանրապետության Գեղարքունիքի մարզի Մարտունի համայնքի</w:t>
          </w:r>
          <w:r w:rsidR="00B31F23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="00D4383A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="00537BF4">
            <w:rPr>
              <w:rFonts w:ascii="GHEA Grapalat" w:hAnsi="GHEA Grapalat" w:cs="SylfaenRegular"/>
              <w:sz w:val="24"/>
              <w:szCs w:val="24"/>
              <w:lang w:val="hy-AM"/>
            </w:rPr>
            <w:t>Երանոսի</w:t>
          </w:r>
          <w:r w:rsidR="009A70C8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hy-AM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ՀՀ Գեղարքունիքի 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մարզ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,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Մարտունի համայնքի «</w:t>
          </w:r>
          <w:r w:rsidR="00537BF4">
            <w:rPr>
              <w:rFonts w:ascii="GHEA Grapalat" w:hAnsi="GHEA Grapalat" w:cs="SylfaenRegular"/>
              <w:sz w:val="24"/>
              <w:szCs w:val="24"/>
              <w:lang w:val="hy-AM"/>
            </w:rPr>
            <w:t>Երանոսի</w:t>
          </w:r>
          <w:r w:rsidR="00376CA6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ՀՈԱԿ.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լրիվ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` Общинная некоммерческая организация "Детский сад </w:t>
          </w:r>
          <w:r w:rsidR="00537BF4">
            <w:rPr>
              <w:rFonts w:ascii="GHEA Grapalat" w:eastAsia="Times New Roman" w:hAnsi="GHEA Grapalat" w:cs="Arial"/>
              <w:sz w:val="24"/>
              <w:szCs w:val="24"/>
              <w:lang w:val="hy-AM"/>
            </w:rPr>
            <w:t>Е</w:t>
          </w:r>
          <w:r w:rsidR="00537BF4">
            <w:rPr>
              <w:rFonts w:ascii="GHEA Grapalat" w:eastAsia="Times New Roman" w:hAnsi="GHEA Grapalat" w:cs="Arial"/>
              <w:sz w:val="24"/>
              <w:szCs w:val="24"/>
            </w:rPr>
            <w:t>раноса</w:t>
          </w:r>
          <w:r w:rsidR="00D4383A" w:rsidRPr="009F2EE4">
            <w:rPr>
              <w:rFonts w:ascii="GHEA Grapalat" w:hAnsi="GHEA Grapalat" w:cs="SylfaenRegular"/>
              <w:sz w:val="24"/>
              <w:szCs w:val="24"/>
            </w:rPr>
            <w:t>"</w:t>
          </w:r>
          <w:r w:rsidR="00D4383A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>общины Мартуни Гегаркуникской области Республики Армения.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`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ОНКО</w:t>
          </w:r>
          <w:r w:rsidRPr="009F2EE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</w:t>
          </w:r>
          <w:r w:rsidR="00B31F23" w:rsidRPr="009F2EE4">
            <w:rPr>
              <w:rFonts w:ascii="GHEA Grapalat" w:hAnsi="GHEA Grapalat" w:cs="SylfaenRegular"/>
              <w:sz w:val="24"/>
              <w:szCs w:val="24"/>
            </w:rPr>
            <w:t>"</w:t>
          </w:r>
          <w:r w:rsidRPr="009F2EE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Детский сад </w:t>
          </w:r>
          <w:r w:rsidR="00537BF4">
            <w:rPr>
              <w:rFonts w:ascii="GHEA Grapalat" w:eastAsia="Times New Roman" w:hAnsi="GHEA Grapalat" w:cs="Arial"/>
              <w:sz w:val="24"/>
              <w:szCs w:val="24"/>
              <w:lang w:val="hy-AM"/>
            </w:rPr>
            <w:t>Е</w:t>
          </w:r>
          <w:r w:rsidR="00537BF4">
            <w:rPr>
              <w:rFonts w:ascii="GHEA Grapalat" w:eastAsia="Times New Roman" w:hAnsi="GHEA Grapalat" w:cs="Arial"/>
              <w:sz w:val="24"/>
              <w:szCs w:val="24"/>
            </w:rPr>
            <w:t>раноса</w:t>
          </w:r>
          <w:r w:rsidR="00B31F23" w:rsidRPr="009F2EE4">
            <w:rPr>
              <w:rFonts w:ascii="GHEA Grapalat" w:hAnsi="GHEA Grapalat" w:cs="SylfaenRegular"/>
              <w:sz w:val="24"/>
              <w:szCs w:val="24"/>
            </w:rPr>
            <w:t>"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 община Мартуни,</w:t>
          </w:r>
          <w:r w:rsidRPr="009F2EE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Гегаркуникская область, РА.</w:t>
          </w:r>
        </w:p>
        <w:p w:rsidR="00D132CC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լրիվ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  <w:r w:rsidR="002053D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Community non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-commercial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organization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"Kindergarten of </w:t>
          </w:r>
          <w:r w:rsidR="00537BF4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>Yeranos</w:t>
          </w:r>
          <w:r w:rsidR="00D4383A" w:rsidRPr="00A854DD">
            <w:rPr>
              <w:rFonts w:ascii="GHEA Grapalat" w:hAnsi="GHEA Grapalat" w:cs="SylfaenRegular"/>
              <w:sz w:val="24"/>
              <w:szCs w:val="24"/>
              <w:lang w:val="en-US"/>
            </w:rPr>
            <w:t>"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 Martuni community of Gegharkunik region,  Republic of Armenia.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 CN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C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O "Kindergarten of </w:t>
          </w:r>
          <w:r w:rsidR="00FE33E9">
            <w:rPr>
              <w:rFonts w:ascii="GHEA Grapalat" w:eastAsia="Times New Roman" w:hAnsi="GHEA Grapalat" w:cs="Arial"/>
              <w:sz w:val="24"/>
              <w:szCs w:val="24"/>
              <w:lang w:val="en-US"/>
            </w:rPr>
            <w:t>Yeranos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" 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Martuni community, Gegharkunik region, RA.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ունենալ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զինանշանի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պատկերով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կլոր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կնիք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ձևաթղթեր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խորհրդանիշ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Կնիքը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ձևաթղթերը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խորհրդանիշը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ձևավորելիս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անհրաժեշտու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զուգակցվել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լեզուներ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պաշտոնական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կայք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որտեղ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հրապարակվում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նախահաշիվը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հաստիքացուցակը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աշխատատեղերը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հայտարարությունները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ինքնուրույն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հաշվեկշիռ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բանկային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հաշիվ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հանդիսանալ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թույլատրվում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քաղաքական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ԱՌԱՐԿԱՆ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ՆՊԱՏԱԿԸ</w:t>
          </w:r>
        </w:p>
        <w:p w:rsidR="00C06776" w:rsidRPr="009F2EE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առարկան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նպատակը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կարիք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գործընթացին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մասնակցության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չափորոշչով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շահ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հասարակության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համագործակցելով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ընդգրկված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ներդաշնակ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ամրապնդումն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խնամքը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մայրենի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լեզվով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հաղորդակցվելու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լեզուների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տիրապետման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նախադրյալները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վարվեցողության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բնապահպանու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պատմության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մշակույթի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ծանոթացումը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մտավոր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բարոյական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գեղագիտական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հիմքերի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հայրենիքի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սիրո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նվիրվածության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հմտությունների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ծանոթացումը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շեղումների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կանխարգելումն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շտկումը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նախապատրաստումը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ժողովրդավարության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մարդասիրության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ներառականության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համամարդկային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արժեքների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զուգորդման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աշխարհիկ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բնույթի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սկզբունքների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չափորոշիչին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 </w:t>
          </w:r>
          <w:r w:rsidRPr="009F2EE4">
            <w:rPr>
              <w:rFonts w:ascii="GHEA Grapalat" w:hAnsi="GHEA Grapalat" w:cs="Sylfaen"/>
              <w:sz w:val="24"/>
              <w:szCs w:val="24"/>
            </w:rPr>
            <w:lastRenderedPageBreak/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ֆիզիոլոգիական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սոցիալ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հոգեբանական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</w:t>
          </w:r>
          <w:r w:rsidR="00FE33E9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հակումներին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ընդունակություններին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անբաժանելի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ներառվել՝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ուսումնամեթոդական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փորձա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րարական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հետազոտական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կատարելագործման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խնամքի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կազմակերպումը՝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տրանսպորտային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փոխադրումները։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հետևյալ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տեսակները՝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մարզաառողջարարական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ճամբարներում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կերպվող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վճարովի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ռեսուրս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կենտրոններ՝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մասնագետների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պատրաստման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խորհրդատվական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միտված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խնամք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ճկուն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երկարօրյա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շուրջօրյա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խնամք։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ԿԱՌՈՒՑՎԱԾՔԸ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9F2EE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կերպվում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երաշխավորված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այլընտրանքային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փորձարարական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մակարդակը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բովանդակային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բաղադրիչների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ըստ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գիտելիքների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հմտու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ձևավորմամբ՝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ոլորտներին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ուղղություններին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22.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հայերենով՝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Լեզվի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4-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հոդվածի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6-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փոքրամասնությունների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մայրենի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լեզվով՝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ընդունելությունը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անկախ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դիմումի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սկսվում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սեպտեմբերի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1-</w:t>
          </w:r>
          <w:r w:rsidRPr="009F2EE4">
            <w:rPr>
              <w:rFonts w:ascii="GHEA Grapalat" w:hAnsi="GHEA Grapalat" w:cs="Sylfaen"/>
              <w:sz w:val="24"/>
              <w:szCs w:val="24"/>
            </w:rPr>
            <w:t>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հարմարվողականության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փուլի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</w:t>
          </w:r>
          <w:r w:rsidR="00FE33E9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ժամկետները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շաբաթական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պարապմունքների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բաշխման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ցանկը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թողած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ծավալը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տեղափոխումն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օգոստոսի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20-</w:t>
          </w:r>
          <w:r w:rsidRPr="009F2EE4">
            <w:rPr>
              <w:rFonts w:ascii="GHEA Grapalat" w:hAnsi="GHEA Grapalat" w:cs="Sylfaen"/>
              <w:sz w:val="24"/>
              <w:szCs w:val="24"/>
            </w:rPr>
            <w:t>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մինչև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30-</w:t>
          </w:r>
          <w:r w:rsidRPr="009F2EE4">
            <w:rPr>
              <w:rFonts w:ascii="GHEA Grapalat" w:hAnsi="GHEA Grapalat" w:cs="Sylfaen"/>
              <w:sz w:val="24"/>
              <w:szCs w:val="24"/>
            </w:rPr>
            <w:t>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համալրվում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ամբողջ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ընթացքում՝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տարատարիք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տարբեր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յուրացնող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մանկապարտեզ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3-6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  <w:lang w:val="hy-AM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ընդգրկմամբ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մնալու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բնագավառի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սննդակազմի։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բուժկանխարգելիչ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անցկացման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սանիտարահիգիենիկ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34.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անձնակազմերը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ընդունվելիս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անգամ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ենթարկվում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զննության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B4028F" w:rsidRPr="009F2EE4" w:rsidRDefault="00B4028F" w:rsidP="00FE33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4.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ԳՈՐԾԸՆԹ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ԱՑԻ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ՄԱՍՆԱԿԻՑՆԵՐԸ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մասնակիցներն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ներկայացուցիչը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լոգոպեդը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հոգեբանը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սոցիալական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կուլտուրայի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հրահանգիչը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բուժաշխատողը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մասնագետներ։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ընդունելության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պարտավոր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ներկայացուցիչներին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ծանոթացնել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փաստաթղթերի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կանոնակարգում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աշխատակիցների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կառուցվում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հանդեպ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հարգանքի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անձինք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որակավորումն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ստաժը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տարիֆաորակավոր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բնութագրերին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պարտականություն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աշխատաժամանակի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5.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ԿԱՌԱՎԱՐՈՒՄԸ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="00FE33E9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վերաբերող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ցանկացած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վերջնական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փոփոխութ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համակարգի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վերակազմակերպումը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հանձնաժողովի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հաշվեկշռի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ընդհանուր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բնականոն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կասեցնում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ուժը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կորցրած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ճանաչում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հակասող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հրահանգները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կարգադրություններն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ցուցումները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կառուցվածքն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կառուցվածքային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ստորաբաժանումների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իրավասությունները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լսում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քննում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արդյունքները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ձայնություն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հաշվեկշիռը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գործառույթներ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արդյունավետ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նպատակով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խորհուրդներ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հոգաբարձուների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շրջանավարտների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օգոստոսյան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առաջին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նիստում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ժամկետով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գրանցվում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արձանագրությունների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մատյանում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ընդգրկվում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բոլոր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48.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վերապահված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ակտերի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չկատարելու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Տնօրենը՝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շահերը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գործարքներ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նախագահում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նիստերը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վերալիազորման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ազատում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կիրառում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խրախուսման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կարգապահական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տույժեր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բանկերում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հաշվարկային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հաշիվներ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արձակում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հրահանգներ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ցուցումներ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պաշտոնների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անվանացանկի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պաշտոնի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նկարագրի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անցկացնում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մրցույթը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կադրերի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ընտրությունը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բաշխում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պարտականությունների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պաշտպանության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տեխնիկայի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ցուցակն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հաշիվը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հաստատմանը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չափորոշչին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բացակայության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գրավոր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իսկ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անհնարինության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5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փորձ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մասնագետը։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51.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մեթոդկաբինետի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հաղորդակից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դարձնում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գիտությունների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նորույթներին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հատկությունների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վերաբերյալ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իրազեկման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Դաստիարակը՝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կյանքի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համակողմանի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րակության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ստեղծագործական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երևակայության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խորհրդատվությունների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ժողովների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այցերի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համատեղ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գեղագիտական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շուրջ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վարիչը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անհրաժեշտ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մթերքի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ստացումն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ճաշացուցակի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սննդամթերքի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պահանջագիր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հայտերի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կազմմանը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հետևում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տեղամասի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շենքի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վիճակին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ձեռնարկում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ժամանակին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վերանորոգելու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376C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lastRenderedPageBreak/>
            <w:t xml:space="preserve">6.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ՖԻՆԱՆՍԱՏՆՏԵՍԱԿԱՆ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բերված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որոշումներին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հայեցողությամբ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տիրապետելու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լուծարումից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հետո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մնացած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հոգսը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տարածվել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բռնա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գանձում՝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վերցնելու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անհատույց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շենքերը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ավագանու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եկամուտը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հանդիսանում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գործառույթների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ֆինանսավորում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գոյանում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հատկացումներից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աղբյուր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tabs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ֆինանսավորման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աղբյուրներն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իրականացումից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գոյացած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բարեգործական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նպատակային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ներդրումները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վարձավճարները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քաղաքացիների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նվիրատվությունները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խնդիրներին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չհակասող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հավաստիությունը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ենթակա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աուդիտի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կարգով։</w:t>
          </w: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7.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ՎԵՐԱԿԱԶՄԱԿԵՐՊՈՒՄԸ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ԼՈՒԾԱՐՈՒՄԸ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վերակազմակերպվում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>
          <w:pPr>
            <w:rPr>
              <w:rFonts w:ascii="GHEA Grapalat" w:hAnsi="GHEA Grapalat"/>
              <w:lang w:val="en-US"/>
            </w:rPr>
          </w:pPr>
        </w:p>
        <w:p w:rsidR="00C06776" w:rsidRPr="009F2EE4" w:rsidRDefault="00C06776">
          <w:pPr>
            <w:rPr>
              <w:rFonts w:ascii="GHEA Grapalat" w:hAnsi="GHEA Grapalat"/>
              <w:lang w:val="en-US"/>
            </w:rPr>
          </w:pPr>
        </w:p>
        <w:p w:rsidR="00C06776" w:rsidRPr="009F2EE4" w:rsidRDefault="003C6EF0" w:rsidP="00C06776">
          <w:pPr>
            <w:rPr>
              <w:rFonts w:ascii="GHEA Grapalat" w:hAnsi="GHEA Grapalat" w:cs="Sylfaen"/>
              <w:b/>
              <w:sz w:val="24"/>
              <w:szCs w:val="24"/>
            </w:rPr>
          </w:pPr>
        </w:p>
      </w:sdtContent>
    </w:sdt>
    <w:bookmarkStart w:id="0" w:name="_GoBack" w:displacedByCustomXml="prev"/>
    <w:bookmarkEnd w:id="0" w:displacedByCustomXml="prev"/>
    <w:sectPr w:rsidR="00C06776" w:rsidRPr="009F2EE4" w:rsidSect="00134B26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F0" w:rsidRDefault="003C6EF0" w:rsidP="002B01FB">
      <w:pPr>
        <w:spacing w:after="0" w:line="240" w:lineRule="auto"/>
      </w:pPr>
      <w:r>
        <w:separator/>
      </w:r>
    </w:p>
  </w:endnote>
  <w:endnote w:type="continuationSeparator" w:id="0">
    <w:p w:rsidR="003C6EF0" w:rsidRDefault="003C6EF0" w:rsidP="002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130280"/>
      <w:docPartObj>
        <w:docPartGallery w:val="Page Numbers (Bottom of Page)"/>
        <w:docPartUnique/>
      </w:docPartObj>
    </w:sdtPr>
    <w:sdtEndPr/>
    <w:sdtContent>
      <w:p w:rsidR="00411B4C" w:rsidRDefault="00411B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B4C" w:rsidRDefault="00411B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9146"/>
      <w:docPartObj>
        <w:docPartGallery w:val="Page Numbers (Bottom of Page)"/>
        <w:docPartUnique/>
      </w:docPartObj>
    </w:sdtPr>
    <w:sdtEndPr/>
    <w:sdtContent>
      <w:p w:rsidR="00D27600" w:rsidRDefault="009E10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D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65252" w:rsidRDefault="00065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F0" w:rsidRDefault="003C6EF0" w:rsidP="002B01FB">
      <w:pPr>
        <w:spacing w:after="0" w:line="240" w:lineRule="auto"/>
      </w:pPr>
      <w:r>
        <w:separator/>
      </w:r>
    </w:p>
  </w:footnote>
  <w:footnote w:type="continuationSeparator" w:id="0">
    <w:p w:rsidR="003C6EF0" w:rsidRDefault="003C6EF0" w:rsidP="002B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DAD"/>
    <w:multiLevelType w:val="hybridMultilevel"/>
    <w:tmpl w:val="28720B42"/>
    <w:lvl w:ilvl="0" w:tplc="CEB0E3C2">
      <w:start w:val="1"/>
      <w:numFmt w:val="decimal"/>
      <w:lvlText w:val="%1.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F2"/>
    <w:rsid w:val="00000934"/>
    <w:rsid w:val="00065252"/>
    <w:rsid w:val="00085503"/>
    <w:rsid w:val="000C31ED"/>
    <w:rsid w:val="000E7A35"/>
    <w:rsid w:val="00130FEB"/>
    <w:rsid w:val="00134B26"/>
    <w:rsid w:val="001504F8"/>
    <w:rsid w:val="002053DC"/>
    <w:rsid w:val="002071DA"/>
    <w:rsid w:val="002100A3"/>
    <w:rsid w:val="002310CA"/>
    <w:rsid w:val="002451F2"/>
    <w:rsid w:val="00281875"/>
    <w:rsid w:val="002A5FB6"/>
    <w:rsid w:val="002B01FB"/>
    <w:rsid w:val="00323893"/>
    <w:rsid w:val="00376CA6"/>
    <w:rsid w:val="00384483"/>
    <w:rsid w:val="003874B9"/>
    <w:rsid w:val="003C6EF0"/>
    <w:rsid w:val="003F38BA"/>
    <w:rsid w:val="00411B4C"/>
    <w:rsid w:val="004375D8"/>
    <w:rsid w:val="004D4F2C"/>
    <w:rsid w:val="004F3372"/>
    <w:rsid w:val="00537BF4"/>
    <w:rsid w:val="00557A78"/>
    <w:rsid w:val="005A3F64"/>
    <w:rsid w:val="005A48BF"/>
    <w:rsid w:val="005A6B8D"/>
    <w:rsid w:val="006055E1"/>
    <w:rsid w:val="00621E26"/>
    <w:rsid w:val="00637BCD"/>
    <w:rsid w:val="00661EA8"/>
    <w:rsid w:val="006810BA"/>
    <w:rsid w:val="00681588"/>
    <w:rsid w:val="00691EA0"/>
    <w:rsid w:val="007504E5"/>
    <w:rsid w:val="00791647"/>
    <w:rsid w:val="007F0BE4"/>
    <w:rsid w:val="00830992"/>
    <w:rsid w:val="00842A41"/>
    <w:rsid w:val="00883689"/>
    <w:rsid w:val="008F2C9E"/>
    <w:rsid w:val="008F5422"/>
    <w:rsid w:val="00924CD9"/>
    <w:rsid w:val="00962543"/>
    <w:rsid w:val="009638BA"/>
    <w:rsid w:val="009A70C8"/>
    <w:rsid w:val="009A7EEB"/>
    <w:rsid w:val="009C1E57"/>
    <w:rsid w:val="009C681D"/>
    <w:rsid w:val="009E109A"/>
    <w:rsid w:val="009F2EE4"/>
    <w:rsid w:val="00A854DD"/>
    <w:rsid w:val="00AC0720"/>
    <w:rsid w:val="00AD540A"/>
    <w:rsid w:val="00AE741A"/>
    <w:rsid w:val="00AF66FC"/>
    <w:rsid w:val="00B31F23"/>
    <w:rsid w:val="00B4028F"/>
    <w:rsid w:val="00B619C0"/>
    <w:rsid w:val="00B76E74"/>
    <w:rsid w:val="00BB7CB4"/>
    <w:rsid w:val="00BE0B65"/>
    <w:rsid w:val="00C06776"/>
    <w:rsid w:val="00C10119"/>
    <w:rsid w:val="00C62A4A"/>
    <w:rsid w:val="00CB0300"/>
    <w:rsid w:val="00CB0AF2"/>
    <w:rsid w:val="00CB170C"/>
    <w:rsid w:val="00CD1083"/>
    <w:rsid w:val="00D132CC"/>
    <w:rsid w:val="00D24F8F"/>
    <w:rsid w:val="00D27600"/>
    <w:rsid w:val="00D4383A"/>
    <w:rsid w:val="00D440C9"/>
    <w:rsid w:val="00D51740"/>
    <w:rsid w:val="00D54647"/>
    <w:rsid w:val="00D67220"/>
    <w:rsid w:val="00DD174F"/>
    <w:rsid w:val="00DE106E"/>
    <w:rsid w:val="00DE7ACE"/>
    <w:rsid w:val="00E412B3"/>
    <w:rsid w:val="00EA7A6E"/>
    <w:rsid w:val="00F25839"/>
    <w:rsid w:val="00F755D3"/>
    <w:rsid w:val="00FA74B8"/>
    <w:rsid w:val="00FE33E9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1FB"/>
  </w:style>
  <w:style w:type="paragraph" w:styleId="a6">
    <w:name w:val="footer"/>
    <w:basedOn w:val="a"/>
    <w:link w:val="a7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1FB"/>
  </w:style>
  <w:style w:type="paragraph" w:styleId="2">
    <w:name w:val="Quote"/>
    <w:basedOn w:val="a"/>
    <w:next w:val="a"/>
    <w:link w:val="20"/>
    <w:uiPriority w:val="29"/>
    <w:qFormat/>
    <w:rsid w:val="00AD540A"/>
    <w:pPr>
      <w:spacing w:after="160" w:line="240" w:lineRule="auto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AD540A"/>
    <w:rPr>
      <w:rFonts w:ascii="Times New Roman" w:hAnsi="Times New Roman"/>
      <w:i/>
      <w:iCs/>
      <w:color w:val="000000" w:themeColor="text1"/>
      <w:sz w:val="28"/>
    </w:rPr>
  </w:style>
  <w:style w:type="paragraph" w:styleId="a8">
    <w:name w:val="No Spacing"/>
    <w:link w:val="a9"/>
    <w:uiPriority w:val="1"/>
    <w:qFormat/>
    <w:rsid w:val="00C0677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677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46</cp:revision>
  <cp:lastPrinted>2022-12-27T14:58:00Z</cp:lastPrinted>
  <dcterms:created xsi:type="dcterms:W3CDTF">2022-05-31T07:04:00Z</dcterms:created>
  <dcterms:modified xsi:type="dcterms:W3CDTF">2022-12-27T14:59:00Z</dcterms:modified>
</cp:coreProperties>
</file>