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2B" w:rsidRDefault="00497B0A">
      <w:pPr>
        <w:pStyle w:val="a3"/>
        <w:jc w:val="center"/>
        <w:divId w:val="304511450"/>
      </w:pPr>
      <w:r>
        <w:rPr>
          <w:noProof/>
          <w:lang w:val="ru-RU" w:eastAsia="ru-RU"/>
        </w:rPr>
        <w:drawing>
          <wp:inline distT="0" distB="0" distL="0" distR="0">
            <wp:extent cx="1095375" cy="1047750"/>
            <wp:effectExtent l="0" t="0" r="0" b="0"/>
            <wp:docPr id="1" name="Рисунок 1" descr="cid:002101d8650b$15a0ed2c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101d8650b$15a0ed2c$_CDOSYS2.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72B" w:rsidRDefault="00497B0A">
      <w:pPr>
        <w:pStyle w:val="a3"/>
        <w:jc w:val="center"/>
        <w:divId w:val="304511450"/>
      </w:pPr>
      <w:r>
        <w:rPr>
          <w:rStyle w:val="a4"/>
          <w:sz w:val="27"/>
          <w:szCs w:val="27"/>
        </w:rPr>
        <w:t>ՀԱՅԱՍՏԱՆԻ ՀԱՆՐԱՊԵՏՈՒԹՅՈՒՆ</w:t>
      </w:r>
      <w:r>
        <w:rPr>
          <w:rStyle w:val="a4"/>
          <w:rFonts w:ascii="Courier New" w:hAnsi="Courier New" w:cs="Courier New"/>
          <w:sz w:val="27"/>
          <w:szCs w:val="27"/>
        </w:rPr>
        <w:t> </w:t>
      </w:r>
      <w:r>
        <w:rPr>
          <w:b/>
          <w:bCs/>
          <w:sz w:val="27"/>
          <w:szCs w:val="27"/>
        </w:rPr>
        <w:br/>
      </w:r>
      <w:r>
        <w:rPr>
          <w:rStyle w:val="a4"/>
          <w:sz w:val="27"/>
          <w:szCs w:val="27"/>
        </w:rPr>
        <w:t>ԳԵՂԱՐՔՈՒՆԻՔԻ ՄԱՐԶ</w:t>
      </w:r>
      <w:r>
        <w:rPr>
          <w:b/>
          <w:bCs/>
          <w:sz w:val="27"/>
          <w:szCs w:val="27"/>
        </w:rPr>
        <w:br/>
      </w:r>
      <w:r>
        <w:rPr>
          <w:rStyle w:val="a4"/>
          <w:sz w:val="27"/>
          <w:szCs w:val="27"/>
        </w:rPr>
        <w:t>ՄԱՐՏՈՒՆԻ</w:t>
      </w:r>
      <w:r>
        <w:rPr>
          <w:rStyle w:val="a4"/>
          <w:rFonts w:ascii="Courier New" w:hAnsi="Courier New" w:cs="Courier New"/>
          <w:sz w:val="27"/>
          <w:szCs w:val="27"/>
        </w:rPr>
        <w:t> </w:t>
      </w:r>
      <w:r>
        <w:rPr>
          <w:rStyle w:val="a4"/>
          <w:sz w:val="27"/>
          <w:szCs w:val="27"/>
        </w:rPr>
        <w:t>ՀԱՄԱՅՆՔԻ ԱՎԱԳԱՆՈՒ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sz w:val="27"/>
          <w:szCs w:val="27"/>
        </w:rPr>
        <w:br/>
      </w:r>
      <w:r>
        <w:rPr>
          <w:rStyle w:val="a4"/>
          <w:sz w:val="27"/>
          <w:szCs w:val="27"/>
        </w:rPr>
        <w:t>ՈՐՈՇՈՒՄ N 84-Ա</w:t>
      </w:r>
    </w:p>
    <w:p w:rsidR="0061572B" w:rsidRDefault="00497B0A">
      <w:pPr>
        <w:pStyle w:val="a3"/>
        <w:jc w:val="center"/>
        <w:divId w:val="304511450"/>
      </w:pPr>
      <w:r>
        <w:rPr>
          <w:b/>
          <w:bCs/>
          <w:noProof/>
          <w:lang w:val="ru-RU" w:eastAsia="ru-RU"/>
        </w:rPr>
        <w:drawing>
          <wp:inline distT="0" distB="0" distL="0" distR="0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  <w:gridCol w:w="5783"/>
      </w:tblGrid>
      <w:tr w:rsidR="0061572B">
        <w:trPr>
          <w:divId w:val="304511450"/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572B" w:rsidRDefault="00497B0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000" w:type="pct"/>
            <w:vAlign w:val="center"/>
            <w:hideMark/>
          </w:tcPr>
          <w:p w:rsidR="0061572B" w:rsidRPr="00AC37C2" w:rsidRDefault="00497B0A" w:rsidP="00AC37C2">
            <w:pPr>
              <w:pStyle w:val="a3"/>
              <w:jc w:val="right"/>
              <w:rPr>
                <w:b/>
                <w:u w:val="single"/>
              </w:rPr>
            </w:pPr>
            <w:r>
              <w:rPr>
                <w:rFonts w:ascii="Courier New" w:hAnsi="Courier New" w:cs="Courier New"/>
              </w:rPr>
              <w:t> </w:t>
            </w:r>
            <w:r w:rsidR="00AC37C2" w:rsidRPr="00AC37C2">
              <w:rPr>
                <w:b/>
                <w:u w:val="single"/>
              </w:rPr>
              <w:t>10-ը մայիսի 2022 թվական</w:t>
            </w:r>
          </w:p>
        </w:tc>
      </w:tr>
      <w:tr w:rsidR="0061572B">
        <w:trPr>
          <w:divId w:val="304511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572B" w:rsidRDefault="00497B0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000" w:type="pct"/>
            <w:vAlign w:val="center"/>
            <w:hideMark/>
          </w:tcPr>
          <w:p w:rsidR="0061572B" w:rsidRDefault="00497B0A">
            <w:pPr>
              <w:pStyle w:val="a3"/>
              <w:jc w:val="right"/>
            </w:pPr>
            <w:r>
              <w:t>ՀԱՅԱՍՏԱՆԻ ՀԱՆՐԱՊԵՏՈՒԹՅԱՆ ԳԵՂԱՐՔՈՒՆԻՔԻ ՄԱՐԶԻ ՄԱՐՏՈՒՆԻ ՀԱՄԱՅՆՔԻ ՍԵՓԱԿԱՆՈՒԹՅՈՒՆ ՀԱՆԴԻՍԱՑՈՂ ՀՈՂԱՄԱՍԵՐԸ ՎԱՐՁԱԿԱԼՈՒԹՅԱՆ ԵՎ (ԿԱՄ) ԿԱՌՈՒՑԱՊԱՏՄԱՆ ԻՐԱՎՈՒՆՔՈՎ ՏՐԱՄԱԴՐԵԼՈՒ ՀԱՄԱՐ ՄՐՑՈՒԹԱՅԻՆ ՀԱՆՁՆԱԺՈՂՈՎ ՍՏԵՂԾԵԼՈՒ ՄԱՍԻՆ</w:t>
            </w:r>
          </w:p>
          <w:p w:rsidR="0061572B" w:rsidRDefault="00497B0A">
            <w:pPr>
              <w:pStyle w:val="a3"/>
              <w:jc w:val="right"/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61572B">
        <w:trPr>
          <w:divId w:val="304511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572B" w:rsidRDefault="00497B0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572B" w:rsidRDefault="008F335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pict w14:anchorId="5028F2BB">
                <v:rect id="_x0000_i1025" style="width:0;height:1.5pt" o:hralign="center" o:hrstd="t" o:hr="t" fillcolor="#a0a0a0" stroked="f"/>
              </w:pict>
            </w:r>
          </w:p>
        </w:tc>
      </w:tr>
    </w:tbl>
    <w:p w:rsidR="0061572B" w:rsidRDefault="00497B0A">
      <w:pPr>
        <w:pStyle w:val="a3"/>
        <w:divId w:val="304511450"/>
      </w:pPr>
      <w:r>
        <w:rPr>
          <w:rFonts w:ascii="Courier New" w:hAnsi="Courier New" w:cs="Courier New"/>
        </w:rPr>
        <w:t> </w:t>
      </w:r>
    </w:p>
    <w:p w:rsidR="0061572B" w:rsidRDefault="00497B0A" w:rsidP="00AC37C2">
      <w:pPr>
        <w:pStyle w:val="a3"/>
        <w:ind w:firstLine="720"/>
        <w:divId w:val="304511450"/>
      </w:pPr>
      <w:r>
        <w:t xml:space="preserve">Ղեկավարվելով Հայաստանի Հանրապետության հողային օրենսգրքի 77-րդ հոդվածի 1-ին մասի պահանջով՝ </w:t>
      </w:r>
    </w:p>
    <w:p w:rsidR="0061572B" w:rsidRDefault="00497B0A">
      <w:pPr>
        <w:pStyle w:val="a3"/>
        <w:jc w:val="center"/>
        <w:divId w:val="304511450"/>
      </w:pPr>
      <w:r>
        <w:rPr>
          <w:rStyle w:val="a4"/>
          <w:sz w:val="27"/>
          <w:szCs w:val="27"/>
        </w:rPr>
        <w:t>ՀԱՄԱՅՆՔԻ ԱՎԱԳԱՆԻՆ ՈՐՈՇՈւՄ Է`</w:t>
      </w:r>
    </w:p>
    <w:p w:rsidR="00AC37C2" w:rsidRPr="00AC37C2" w:rsidRDefault="00497B0A" w:rsidP="00AC37C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90"/>
        <w:jc w:val="both"/>
        <w:divId w:val="304511450"/>
        <w:rPr>
          <w:rFonts w:ascii="GHEA Grapalat" w:eastAsia="Times New Roman" w:hAnsi="GHEA Grapalat"/>
          <w:sz w:val="24"/>
          <w:szCs w:val="24"/>
        </w:rPr>
      </w:pPr>
      <w:r w:rsidRPr="00AC37C2">
        <w:rPr>
          <w:rFonts w:ascii="GHEA Grapalat" w:eastAsia="Times New Roman" w:hAnsi="GHEA Grapalat"/>
          <w:sz w:val="24"/>
          <w:szCs w:val="24"/>
        </w:rPr>
        <w:t>Հայաստանի Հանրապետության Գեղարքունիքի մարզի Մարտունի համայնքի սեփականություն հանդիսացող հողամասերը վարձակալության և (կամ) կառուցապատման իրավունքով տրամադրելու համար ստեղծել մրցութային հանձնաժողով հետևյալ կազմով՝</w:t>
      </w:r>
    </w:p>
    <w:p w:rsidR="00AC37C2" w:rsidRPr="00AC37C2" w:rsidRDefault="00AC37C2" w:rsidP="00AC37C2">
      <w:pPr>
        <w:tabs>
          <w:tab w:val="num" w:pos="0"/>
        </w:tabs>
        <w:spacing w:after="0" w:line="240" w:lineRule="auto"/>
        <w:ind w:left="90"/>
        <w:jc w:val="both"/>
        <w:divId w:val="304511450"/>
        <w:rPr>
          <w:rFonts w:ascii="GHEA Grapalat" w:eastAsia="Times New Roman" w:hAnsi="GHEA Grapalat"/>
          <w:sz w:val="24"/>
          <w:szCs w:val="24"/>
        </w:rPr>
      </w:pPr>
      <w:r w:rsidRPr="00AC37C2">
        <w:rPr>
          <w:rFonts w:ascii="GHEA Grapalat" w:eastAsia="Times New Roman" w:hAnsi="GHEA Grapalat"/>
          <w:sz w:val="24"/>
          <w:szCs w:val="24"/>
        </w:rPr>
        <w:tab/>
      </w:r>
      <w:r w:rsidR="00497B0A" w:rsidRPr="00AC37C2">
        <w:rPr>
          <w:rFonts w:ascii="GHEA Grapalat" w:eastAsia="Times New Roman" w:hAnsi="GHEA Grapalat"/>
          <w:sz w:val="24"/>
          <w:szCs w:val="24"/>
        </w:rPr>
        <w:t>Հանձնաժողովի նախագահ՝ Հովհաննես Հովեյան - համայնքի ղեկավար.</w:t>
      </w:r>
    </w:p>
    <w:p w:rsidR="00AC37C2" w:rsidRPr="00AC37C2" w:rsidRDefault="00AC37C2" w:rsidP="00AC37C2">
      <w:pPr>
        <w:tabs>
          <w:tab w:val="num" w:pos="0"/>
        </w:tabs>
        <w:spacing w:after="0" w:line="240" w:lineRule="auto"/>
        <w:ind w:left="90"/>
        <w:jc w:val="both"/>
        <w:divId w:val="304511450"/>
        <w:rPr>
          <w:rFonts w:ascii="GHEA Grapalat" w:eastAsia="Times New Roman" w:hAnsi="GHEA Grapalat"/>
          <w:sz w:val="24"/>
          <w:szCs w:val="24"/>
        </w:rPr>
      </w:pPr>
      <w:r w:rsidRPr="00AC37C2">
        <w:rPr>
          <w:rFonts w:ascii="GHEA Grapalat" w:eastAsia="Times New Roman" w:hAnsi="GHEA Grapalat"/>
          <w:sz w:val="24"/>
          <w:szCs w:val="24"/>
        </w:rPr>
        <w:tab/>
      </w:r>
      <w:r w:rsidR="00497B0A" w:rsidRPr="00AC37C2">
        <w:rPr>
          <w:rFonts w:ascii="GHEA Grapalat" w:eastAsia="Times New Roman" w:hAnsi="GHEA Grapalat"/>
          <w:sz w:val="24"/>
          <w:szCs w:val="24"/>
        </w:rPr>
        <w:t>Հանձնաժողովի անդամներ՝ Մարզպետունի Մանուկյան - համայնքի ղեկավարի խորհրդական.</w:t>
      </w:r>
    </w:p>
    <w:p w:rsidR="00AC37C2" w:rsidRPr="00AC37C2" w:rsidRDefault="00AC37C2" w:rsidP="00AC37C2">
      <w:pPr>
        <w:tabs>
          <w:tab w:val="num" w:pos="0"/>
        </w:tabs>
        <w:spacing w:after="0" w:line="240" w:lineRule="auto"/>
        <w:ind w:left="90"/>
        <w:jc w:val="both"/>
        <w:divId w:val="304511450"/>
        <w:rPr>
          <w:rFonts w:ascii="GHEA Grapalat" w:eastAsia="Times New Roman" w:hAnsi="GHEA Grapalat"/>
          <w:sz w:val="24"/>
          <w:szCs w:val="24"/>
        </w:rPr>
      </w:pPr>
      <w:r w:rsidRPr="00AC37C2">
        <w:rPr>
          <w:rFonts w:ascii="GHEA Grapalat" w:eastAsia="Times New Roman" w:hAnsi="GHEA Grapalat"/>
          <w:sz w:val="24"/>
          <w:szCs w:val="24"/>
        </w:rPr>
        <w:tab/>
      </w:r>
      <w:r w:rsidR="00497B0A" w:rsidRPr="00AC37C2">
        <w:rPr>
          <w:rFonts w:ascii="GHEA Grapalat" w:eastAsia="Times New Roman" w:hAnsi="GHEA Grapalat"/>
          <w:sz w:val="24"/>
          <w:szCs w:val="24"/>
        </w:rPr>
        <w:t xml:space="preserve">Կամո Դավթյան – համայնքապետարանի աշխատակազմի քաղաքաշինության և հողաշինության բաժնի գլխավոր </w:t>
      </w:r>
      <w:r w:rsidR="00497B0A" w:rsidRPr="008F3353">
        <w:rPr>
          <w:rFonts w:ascii="GHEA Grapalat" w:eastAsia="Times New Roman" w:hAnsi="GHEA Grapalat"/>
          <w:strike/>
          <w:color w:val="FF0000"/>
          <w:sz w:val="24"/>
          <w:szCs w:val="24"/>
        </w:rPr>
        <w:t>մասնագետի պաշտոնակատար</w:t>
      </w:r>
      <w:r w:rsidR="008F335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8F3353" w:rsidRPr="008F3353">
        <w:rPr>
          <w:rFonts w:ascii="GHEA Grapalat" w:eastAsia="Times New Roman" w:hAnsi="GHEA Grapalat"/>
          <w:color w:val="FF0000"/>
          <w:sz w:val="24"/>
          <w:szCs w:val="24"/>
          <w:lang w:val="hy-AM"/>
        </w:rPr>
        <w:t>մասնագետ</w:t>
      </w:r>
      <w:r w:rsidR="00497B0A" w:rsidRPr="00AC37C2">
        <w:rPr>
          <w:rFonts w:ascii="GHEA Grapalat" w:eastAsia="Times New Roman" w:hAnsi="GHEA Grapalat"/>
          <w:sz w:val="24"/>
          <w:szCs w:val="24"/>
        </w:rPr>
        <w:t>.</w:t>
      </w:r>
    </w:p>
    <w:p w:rsidR="00AC37C2" w:rsidRPr="00AC37C2" w:rsidRDefault="00AC37C2" w:rsidP="00AC37C2">
      <w:pPr>
        <w:tabs>
          <w:tab w:val="num" w:pos="0"/>
        </w:tabs>
        <w:spacing w:after="0" w:line="240" w:lineRule="auto"/>
        <w:ind w:left="90"/>
        <w:jc w:val="both"/>
        <w:divId w:val="304511450"/>
        <w:rPr>
          <w:rFonts w:ascii="GHEA Grapalat" w:eastAsia="Times New Roman" w:hAnsi="GHEA Grapalat"/>
          <w:sz w:val="24"/>
          <w:szCs w:val="24"/>
        </w:rPr>
      </w:pPr>
      <w:r w:rsidRPr="00AC37C2">
        <w:rPr>
          <w:rFonts w:ascii="GHEA Grapalat" w:eastAsia="Times New Roman" w:hAnsi="GHEA Grapalat"/>
          <w:sz w:val="24"/>
          <w:szCs w:val="24"/>
        </w:rPr>
        <w:tab/>
      </w:r>
      <w:r w:rsidR="00497B0A" w:rsidRPr="00AC37C2">
        <w:rPr>
          <w:rFonts w:ascii="GHEA Grapalat" w:eastAsia="Times New Roman" w:hAnsi="GHEA Grapalat"/>
          <w:sz w:val="24"/>
          <w:szCs w:val="24"/>
        </w:rPr>
        <w:t xml:space="preserve">Հարություն Հարությունյան - համայնքապետարանի աշխատակազմի գյուղատնտեության և բնապահպանության բաժնի </w:t>
      </w:r>
      <w:r w:rsidR="00497B0A" w:rsidRPr="008F3353">
        <w:rPr>
          <w:rFonts w:ascii="GHEA Grapalat" w:eastAsia="Times New Roman" w:hAnsi="GHEA Grapalat"/>
          <w:strike/>
          <w:color w:val="FF0000"/>
          <w:sz w:val="24"/>
          <w:szCs w:val="24"/>
        </w:rPr>
        <w:t>պետի պաշտոնակատար</w:t>
      </w:r>
      <w:r w:rsidR="008F335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8F3353" w:rsidRPr="008F3353">
        <w:rPr>
          <w:rFonts w:ascii="GHEA Grapalat" w:eastAsia="Times New Roman" w:hAnsi="GHEA Grapalat"/>
          <w:color w:val="FF0000"/>
          <w:sz w:val="24"/>
          <w:szCs w:val="24"/>
          <w:lang w:val="hy-AM"/>
        </w:rPr>
        <w:t>պետ</w:t>
      </w:r>
      <w:r w:rsidR="00497B0A" w:rsidRPr="00AC37C2">
        <w:rPr>
          <w:rFonts w:ascii="GHEA Grapalat" w:eastAsia="Times New Roman" w:hAnsi="GHEA Grapalat"/>
          <w:sz w:val="24"/>
          <w:szCs w:val="24"/>
        </w:rPr>
        <w:t>.</w:t>
      </w:r>
    </w:p>
    <w:p w:rsidR="00AC37C2" w:rsidRPr="00AC37C2" w:rsidRDefault="00AC37C2" w:rsidP="00AC37C2">
      <w:pPr>
        <w:tabs>
          <w:tab w:val="num" w:pos="0"/>
        </w:tabs>
        <w:spacing w:after="0" w:line="240" w:lineRule="auto"/>
        <w:ind w:left="90"/>
        <w:jc w:val="both"/>
        <w:divId w:val="304511450"/>
        <w:rPr>
          <w:rFonts w:ascii="GHEA Grapalat" w:eastAsia="Times New Roman" w:hAnsi="GHEA Grapalat"/>
          <w:sz w:val="24"/>
          <w:szCs w:val="24"/>
        </w:rPr>
      </w:pPr>
      <w:r w:rsidRPr="00AC37C2">
        <w:rPr>
          <w:rFonts w:ascii="GHEA Grapalat" w:eastAsia="Times New Roman" w:hAnsi="GHEA Grapalat"/>
          <w:sz w:val="24"/>
          <w:szCs w:val="24"/>
        </w:rPr>
        <w:tab/>
      </w:r>
      <w:r w:rsidR="00497B0A" w:rsidRPr="00AC37C2">
        <w:rPr>
          <w:rFonts w:ascii="GHEA Grapalat" w:eastAsia="Times New Roman" w:hAnsi="GHEA Grapalat"/>
          <w:sz w:val="24"/>
          <w:szCs w:val="24"/>
        </w:rPr>
        <w:t xml:space="preserve">Հովսեփ Միրզաջանյան - համայնքապետարանի աշխատակազմի գյուղատնտեության և բնապահպանության բաժնի առաջին կարգի </w:t>
      </w:r>
      <w:r w:rsidR="008F3353" w:rsidRPr="008F3353">
        <w:rPr>
          <w:rFonts w:ascii="GHEA Grapalat" w:eastAsia="Times New Roman" w:hAnsi="GHEA Grapalat"/>
          <w:strike/>
          <w:color w:val="FF0000"/>
          <w:sz w:val="24"/>
          <w:szCs w:val="24"/>
        </w:rPr>
        <w:t>մասնագետի պաշտոնակատար</w:t>
      </w:r>
      <w:r w:rsidR="008F335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8F3353" w:rsidRPr="008F3353">
        <w:rPr>
          <w:rFonts w:ascii="GHEA Grapalat" w:eastAsia="Times New Roman" w:hAnsi="GHEA Grapalat"/>
          <w:color w:val="FF0000"/>
          <w:sz w:val="24"/>
          <w:szCs w:val="24"/>
          <w:lang w:val="hy-AM"/>
        </w:rPr>
        <w:t>մասնագետ</w:t>
      </w:r>
      <w:r w:rsidR="00497B0A" w:rsidRPr="00AC37C2">
        <w:rPr>
          <w:rFonts w:ascii="GHEA Grapalat" w:eastAsia="Times New Roman" w:hAnsi="GHEA Grapalat"/>
          <w:sz w:val="24"/>
          <w:szCs w:val="24"/>
        </w:rPr>
        <w:t>.</w:t>
      </w:r>
    </w:p>
    <w:p w:rsidR="00AC37C2" w:rsidRPr="00AC37C2" w:rsidRDefault="00AC37C2" w:rsidP="00AC37C2">
      <w:pPr>
        <w:tabs>
          <w:tab w:val="num" w:pos="0"/>
        </w:tabs>
        <w:spacing w:after="0" w:line="240" w:lineRule="auto"/>
        <w:ind w:left="90"/>
        <w:jc w:val="both"/>
        <w:divId w:val="304511450"/>
        <w:rPr>
          <w:rFonts w:ascii="GHEA Grapalat" w:eastAsia="Times New Roman" w:hAnsi="GHEA Grapalat"/>
          <w:sz w:val="24"/>
          <w:szCs w:val="24"/>
        </w:rPr>
      </w:pPr>
      <w:r w:rsidRPr="00AC37C2">
        <w:rPr>
          <w:rFonts w:ascii="GHEA Grapalat" w:eastAsia="Times New Roman" w:hAnsi="GHEA Grapalat"/>
          <w:sz w:val="24"/>
          <w:szCs w:val="24"/>
        </w:rPr>
        <w:tab/>
      </w:r>
      <w:r w:rsidR="00497B0A" w:rsidRPr="00AC37C2">
        <w:rPr>
          <w:rFonts w:ascii="GHEA Grapalat" w:eastAsia="Times New Roman" w:hAnsi="GHEA Grapalat"/>
          <w:sz w:val="24"/>
          <w:szCs w:val="24"/>
        </w:rPr>
        <w:t>Անդրանիկ Հարությունյան – համայնքի ավագանու անդամ.</w:t>
      </w:r>
    </w:p>
    <w:p w:rsidR="0061572B" w:rsidRPr="00AC37C2" w:rsidRDefault="00AC37C2" w:rsidP="00AC37C2">
      <w:pPr>
        <w:tabs>
          <w:tab w:val="num" w:pos="0"/>
        </w:tabs>
        <w:spacing w:after="0" w:line="240" w:lineRule="auto"/>
        <w:ind w:left="90"/>
        <w:jc w:val="both"/>
        <w:divId w:val="304511450"/>
        <w:rPr>
          <w:rFonts w:ascii="GHEA Grapalat" w:eastAsia="Times New Roman" w:hAnsi="GHEA Grapalat"/>
          <w:sz w:val="24"/>
          <w:szCs w:val="24"/>
        </w:rPr>
      </w:pPr>
      <w:r w:rsidRPr="00AC37C2">
        <w:rPr>
          <w:rFonts w:ascii="GHEA Grapalat" w:eastAsia="Times New Roman" w:hAnsi="GHEA Grapalat"/>
          <w:sz w:val="24"/>
          <w:szCs w:val="24"/>
        </w:rPr>
        <w:lastRenderedPageBreak/>
        <w:tab/>
      </w:r>
      <w:r w:rsidRPr="008F3353">
        <w:rPr>
          <w:rFonts w:ascii="GHEA Grapalat" w:eastAsia="Times New Roman" w:hAnsi="GHEA Grapalat"/>
          <w:strike/>
          <w:color w:val="FF0000"/>
          <w:sz w:val="24"/>
          <w:szCs w:val="24"/>
        </w:rPr>
        <w:t>Վահան Թամոյան</w:t>
      </w:r>
      <w:r w:rsidR="00497B0A" w:rsidRPr="008F3353">
        <w:rPr>
          <w:rFonts w:ascii="GHEA Grapalat" w:eastAsia="Times New Roman" w:hAnsi="GHEA Grapalat"/>
          <w:strike/>
          <w:color w:val="FF0000"/>
          <w:sz w:val="24"/>
          <w:szCs w:val="24"/>
        </w:rPr>
        <w:t xml:space="preserve"> – համայնքի ավագանու անդամ</w:t>
      </w:r>
      <w:r w:rsidR="008F3353">
        <w:rPr>
          <w:rFonts w:ascii="GHEA Grapalat" w:eastAsia="Times New Roman" w:hAnsi="GHEA Grapalat"/>
          <w:color w:val="FF0000"/>
          <w:sz w:val="24"/>
          <w:szCs w:val="24"/>
          <w:lang w:val="hy-AM"/>
        </w:rPr>
        <w:t xml:space="preserve"> Օֆելյա Հարությունյան – համայնքի ղեկավարի օգնական</w:t>
      </w:r>
      <w:r w:rsidR="00497B0A" w:rsidRPr="00AC37C2">
        <w:rPr>
          <w:rFonts w:ascii="GHEA Grapalat" w:eastAsia="Times New Roman" w:hAnsi="GHEA Grapalat"/>
          <w:sz w:val="24"/>
          <w:szCs w:val="24"/>
        </w:rPr>
        <w:t>:</w:t>
      </w:r>
    </w:p>
    <w:p w:rsidR="00AC37C2" w:rsidRPr="00AC37C2" w:rsidRDefault="00497B0A" w:rsidP="00AC37C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90"/>
        <w:jc w:val="both"/>
        <w:divId w:val="304511450"/>
        <w:rPr>
          <w:rFonts w:ascii="GHEA Grapalat" w:eastAsia="Times New Roman" w:hAnsi="GHEA Grapalat"/>
          <w:sz w:val="24"/>
          <w:szCs w:val="24"/>
        </w:rPr>
      </w:pPr>
      <w:r w:rsidRPr="00AC37C2">
        <w:rPr>
          <w:rFonts w:ascii="GHEA Grapalat" w:eastAsia="Times New Roman" w:hAnsi="GHEA Grapalat"/>
          <w:sz w:val="24"/>
          <w:szCs w:val="24"/>
        </w:rPr>
        <w:t>Մրցութային հանձնաժողովի կազմից նշանակել աճուրդավար և արձանագրող.</w:t>
      </w:r>
    </w:p>
    <w:p w:rsidR="00AC37C2" w:rsidRPr="00AC37C2" w:rsidRDefault="00AC37C2" w:rsidP="00AC37C2">
      <w:pPr>
        <w:tabs>
          <w:tab w:val="num" w:pos="0"/>
        </w:tabs>
        <w:spacing w:after="0" w:line="240" w:lineRule="auto"/>
        <w:ind w:left="90"/>
        <w:jc w:val="both"/>
        <w:divId w:val="304511450"/>
        <w:rPr>
          <w:rFonts w:ascii="GHEA Grapalat" w:eastAsia="Times New Roman" w:hAnsi="GHEA Grapalat"/>
          <w:sz w:val="24"/>
          <w:szCs w:val="24"/>
        </w:rPr>
      </w:pPr>
      <w:r w:rsidRPr="00AC37C2">
        <w:rPr>
          <w:rFonts w:ascii="GHEA Grapalat" w:eastAsia="Times New Roman" w:hAnsi="GHEA Grapalat"/>
          <w:sz w:val="24"/>
          <w:szCs w:val="24"/>
        </w:rPr>
        <w:tab/>
      </w:r>
      <w:r w:rsidR="00497B0A" w:rsidRPr="00AC37C2">
        <w:rPr>
          <w:rFonts w:ascii="GHEA Grapalat" w:eastAsia="Times New Roman" w:hAnsi="GHEA Grapalat"/>
          <w:sz w:val="24"/>
          <w:szCs w:val="24"/>
        </w:rPr>
        <w:t>Հարություն Հարությունյան - աճուրդավար.</w:t>
      </w:r>
    </w:p>
    <w:p w:rsidR="0061572B" w:rsidRPr="00AC37C2" w:rsidRDefault="00AC37C2" w:rsidP="00AC37C2">
      <w:pPr>
        <w:tabs>
          <w:tab w:val="num" w:pos="0"/>
        </w:tabs>
        <w:spacing w:after="0" w:line="240" w:lineRule="auto"/>
        <w:ind w:left="90"/>
        <w:jc w:val="both"/>
        <w:divId w:val="304511450"/>
        <w:rPr>
          <w:rFonts w:ascii="GHEA Grapalat" w:eastAsia="Times New Roman" w:hAnsi="GHEA Grapalat"/>
          <w:sz w:val="24"/>
          <w:szCs w:val="24"/>
        </w:rPr>
      </w:pPr>
      <w:r w:rsidRPr="00AC37C2">
        <w:rPr>
          <w:rFonts w:ascii="GHEA Grapalat" w:eastAsia="Times New Roman" w:hAnsi="GHEA Grapalat"/>
          <w:sz w:val="24"/>
          <w:szCs w:val="24"/>
        </w:rPr>
        <w:tab/>
      </w:r>
      <w:r w:rsidR="00497B0A" w:rsidRPr="00AC37C2">
        <w:rPr>
          <w:rFonts w:ascii="GHEA Grapalat" w:eastAsia="Times New Roman" w:hAnsi="GHEA Grapalat"/>
          <w:sz w:val="24"/>
          <w:szCs w:val="24"/>
        </w:rPr>
        <w:t>Հովսեփ Միրզաջանյան - արձանագրող:</w:t>
      </w:r>
    </w:p>
    <w:p w:rsidR="0061572B" w:rsidRDefault="00497B0A" w:rsidP="00AC37C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90"/>
        <w:jc w:val="both"/>
        <w:divId w:val="304511450"/>
        <w:rPr>
          <w:rFonts w:ascii="GHEA Grapalat" w:eastAsia="Times New Roman" w:hAnsi="GHEA Grapalat"/>
        </w:rPr>
      </w:pPr>
      <w:r w:rsidRPr="00AC37C2">
        <w:rPr>
          <w:rFonts w:ascii="GHEA Grapalat" w:eastAsia="Times New Roman" w:hAnsi="GHEA Grapalat"/>
          <w:sz w:val="24"/>
          <w:szCs w:val="24"/>
        </w:rPr>
        <w:t>Սույն որոշումն ուժի մեջ է մտնում պաշտոնական հրապարակմանը հաջորդող օրվանից: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1230"/>
        <w:gridCol w:w="2208"/>
      </w:tblGrid>
      <w:tr w:rsidR="0061572B">
        <w:trPr>
          <w:divId w:val="304511450"/>
          <w:tblCellSpacing w:w="15" w:type="dxa"/>
          <w:jc w:val="center"/>
        </w:trPr>
        <w:tc>
          <w:tcPr>
            <w:tcW w:w="0" w:type="auto"/>
            <w:hideMark/>
          </w:tcPr>
          <w:p w:rsidR="0061572B" w:rsidRDefault="00497B0A">
            <w:pPr>
              <w:pStyle w:val="a3"/>
            </w:pPr>
            <w:r>
              <w:t xml:space="preserve">Կողմ -19 </w:t>
            </w:r>
          </w:p>
          <w:p w:rsidR="0061572B" w:rsidRDefault="00497B0A">
            <w:pPr>
              <w:pStyle w:val="a3"/>
            </w:pPr>
            <w:r>
              <w:t>ԱԼԵՔՍԱՆՅԱՆ ՏԻԳՐԱՆ</w:t>
            </w:r>
            <w:bookmarkStart w:id="0" w:name="_GoBack"/>
            <w:bookmarkEnd w:id="0"/>
          </w:p>
          <w:p w:rsidR="0061572B" w:rsidRDefault="00497B0A">
            <w:pPr>
              <w:pStyle w:val="a3"/>
            </w:pPr>
            <w:r>
              <w:t>ԱՐՇԱԿՅԱՆ ՏԱՐՈՆ</w:t>
            </w:r>
          </w:p>
          <w:p w:rsidR="0061572B" w:rsidRDefault="00497B0A">
            <w:pPr>
              <w:pStyle w:val="a3"/>
            </w:pPr>
            <w:r>
              <w:t>ԳՐԻԳՈՐՅԱՆ ԱՆԴՐԱՆԻԿ</w:t>
            </w:r>
          </w:p>
          <w:p w:rsidR="0061572B" w:rsidRDefault="00497B0A">
            <w:pPr>
              <w:pStyle w:val="a3"/>
            </w:pPr>
            <w:r>
              <w:t>ԴԱՆԻԵԼՅԱՆ ՊԱՊ</w:t>
            </w:r>
          </w:p>
          <w:p w:rsidR="0061572B" w:rsidRDefault="00497B0A">
            <w:pPr>
              <w:pStyle w:val="a3"/>
            </w:pPr>
            <w:r>
              <w:t>ԴԱՎԹՅԱՆ ՎԱՀԱԳՆ</w:t>
            </w:r>
          </w:p>
          <w:p w:rsidR="0061572B" w:rsidRDefault="00497B0A">
            <w:pPr>
              <w:pStyle w:val="a3"/>
            </w:pPr>
            <w:r>
              <w:t>ԴԱՎԹՅԱՆ ՕԼԳԱ</w:t>
            </w:r>
          </w:p>
          <w:p w:rsidR="0061572B" w:rsidRDefault="00497B0A">
            <w:pPr>
              <w:pStyle w:val="a3"/>
            </w:pPr>
            <w:r>
              <w:t>ԹԱՄՈՅԱՆ ՎԱՀԱՆ</w:t>
            </w:r>
          </w:p>
          <w:p w:rsidR="0061572B" w:rsidRDefault="00497B0A">
            <w:pPr>
              <w:pStyle w:val="a3"/>
            </w:pPr>
            <w:r>
              <w:t>ԽԱՉԱՏՐՅԱՆ ԿՈՐՅՈՒՆ</w:t>
            </w:r>
          </w:p>
          <w:p w:rsidR="0061572B" w:rsidRDefault="00497B0A">
            <w:pPr>
              <w:pStyle w:val="a3"/>
            </w:pPr>
            <w:r>
              <w:t>ԿԱՐԱՊԵՏՅԱՆ ԱՐԹՈՒՐ</w:t>
            </w:r>
          </w:p>
          <w:p w:rsidR="0061572B" w:rsidRDefault="00497B0A">
            <w:pPr>
              <w:pStyle w:val="a3"/>
            </w:pPr>
            <w:r>
              <w:t>ՀԱԿՈԲՅԱՆ ՆԱՂԱՇ</w:t>
            </w:r>
          </w:p>
          <w:p w:rsidR="0061572B" w:rsidRDefault="00497B0A">
            <w:pPr>
              <w:pStyle w:val="a3"/>
            </w:pPr>
            <w:r>
              <w:t>ՀԱՐՈՒԹՅՈՒՆՅԱՆ ԱՆԴՐԱՆԻԿ</w:t>
            </w:r>
          </w:p>
          <w:p w:rsidR="0061572B" w:rsidRDefault="00497B0A">
            <w:pPr>
              <w:pStyle w:val="a3"/>
            </w:pPr>
            <w:r>
              <w:t>ՀԱՐՈՒԹՅՈՒՆՅԱՆ ՍՎԵՏԼԱՆԱ</w:t>
            </w:r>
          </w:p>
          <w:p w:rsidR="0061572B" w:rsidRDefault="00497B0A">
            <w:pPr>
              <w:pStyle w:val="a3"/>
            </w:pPr>
            <w:r>
              <w:t>ՀՈՎԵՅԱՆ ՄԱՐԻՆԱ</w:t>
            </w:r>
          </w:p>
          <w:p w:rsidR="0061572B" w:rsidRDefault="00497B0A">
            <w:pPr>
              <w:pStyle w:val="a3"/>
            </w:pPr>
            <w:r>
              <w:t>ՀՈՎՀԱՆՆԵՍ ՀՈՎԵՅԱՆ</w:t>
            </w:r>
          </w:p>
          <w:p w:rsidR="0061572B" w:rsidRDefault="00497B0A">
            <w:pPr>
              <w:pStyle w:val="a3"/>
            </w:pPr>
            <w:r>
              <w:t>ՀՈՎՀԱՆՆԻՍՅԱՆ ԿԱՐԻՆԵ</w:t>
            </w:r>
          </w:p>
          <w:p w:rsidR="0061572B" w:rsidRDefault="00497B0A">
            <w:pPr>
              <w:pStyle w:val="a3"/>
            </w:pPr>
            <w:r>
              <w:t>ՄԱՆՈՒԿՅԱՆ ԳՈՀԱՐ</w:t>
            </w:r>
          </w:p>
          <w:p w:rsidR="0061572B" w:rsidRDefault="00497B0A">
            <w:pPr>
              <w:pStyle w:val="a3"/>
            </w:pPr>
            <w:r>
              <w:t>ՄՈՎՍԻՍՅԱՆ ԱՆԴՐԱՆԻԿ</w:t>
            </w:r>
          </w:p>
          <w:p w:rsidR="0061572B" w:rsidRDefault="00497B0A">
            <w:pPr>
              <w:pStyle w:val="a3"/>
            </w:pPr>
            <w:r>
              <w:t>ՍԵԴՐԱԿՅԱՆ ԱՐՄԵՆ</w:t>
            </w:r>
          </w:p>
          <w:p w:rsidR="0061572B" w:rsidRDefault="00497B0A">
            <w:pPr>
              <w:pStyle w:val="a3"/>
            </w:pPr>
            <w:r>
              <w:t>ՎԱՐԴԱՆՅԱՆ ԼՈՒՍԻՆԵ</w:t>
            </w:r>
          </w:p>
        </w:tc>
        <w:tc>
          <w:tcPr>
            <w:tcW w:w="0" w:type="auto"/>
            <w:hideMark/>
          </w:tcPr>
          <w:p w:rsidR="0061572B" w:rsidRDefault="00497B0A">
            <w:pPr>
              <w:pStyle w:val="a3"/>
            </w:pPr>
            <w:r>
              <w:t xml:space="preserve">Դեմ -0 </w:t>
            </w:r>
          </w:p>
        </w:tc>
        <w:tc>
          <w:tcPr>
            <w:tcW w:w="0" w:type="auto"/>
            <w:hideMark/>
          </w:tcPr>
          <w:p w:rsidR="0061572B" w:rsidRDefault="00497B0A">
            <w:pPr>
              <w:pStyle w:val="a3"/>
            </w:pPr>
            <w:r>
              <w:t xml:space="preserve">Ձեռնպահ -0 </w:t>
            </w:r>
          </w:p>
        </w:tc>
      </w:tr>
    </w:tbl>
    <w:p w:rsidR="0061572B" w:rsidRDefault="00497B0A">
      <w:pPr>
        <w:pStyle w:val="a3"/>
        <w:divId w:val="304511450"/>
      </w:pPr>
      <w:r>
        <w:rPr>
          <w:rFonts w:ascii="Courier New" w:hAnsi="Courier New" w:cs="Courier New"/>
        </w:rPr>
        <w:t> </w:t>
      </w:r>
    </w:p>
    <w:p w:rsidR="00497B0A" w:rsidRDefault="00497B0A" w:rsidP="00AC37C2">
      <w:pPr>
        <w:pStyle w:val="a3"/>
        <w:divId w:val="304511450"/>
      </w:pPr>
      <w:r>
        <w:rPr>
          <w:rFonts w:ascii="Courier New" w:hAnsi="Courier New" w:cs="Courier New"/>
        </w:rPr>
        <w:t> </w:t>
      </w:r>
      <w:r w:rsidR="00AC37C2">
        <w:rPr>
          <w:rFonts w:ascii="Sylfaen" w:hAnsi="Sylfaen" w:cs="Sylfaen"/>
          <w:b/>
          <w:sz w:val="28"/>
          <w:szCs w:val="28"/>
        </w:rPr>
        <w:t>ՀԱՄԱՅՆՔԻ</w:t>
      </w:r>
      <w:r w:rsidR="00AC37C2">
        <w:rPr>
          <w:b/>
          <w:sz w:val="28"/>
          <w:szCs w:val="28"/>
        </w:rPr>
        <w:t xml:space="preserve"> </w:t>
      </w:r>
      <w:r w:rsidR="00AC37C2">
        <w:rPr>
          <w:rFonts w:ascii="Sylfaen" w:hAnsi="Sylfaen" w:cs="Sylfaen"/>
          <w:b/>
          <w:sz w:val="28"/>
          <w:szCs w:val="28"/>
        </w:rPr>
        <w:t>ՂԵԿԱՎԱՐ՝</w:t>
      </w:r>
      <w:r w:rsidR="00AC37C2">
        <w:rPr>
          <w:b/>
          <w:sz w:val="28"/>
          <w:szCs w:val="28"/>
        </w:rPr>
        <w:tab/>
      </w:r>
      <w:r w:rsidR="00AC37C2">
        <w:rPr>
          <w:b/>
          <w:sz w:val="28"/>
          <w:szCs w:val="28"/>
        </w:rPr>
        <w:tab/>
      </w:r>
      <w:r w:rsidR="00AC37C2">
        <w:rPr>
          <w:b/>
          <w:sz w:val="28"/>
          <w:szCs w:val="28"/>
        </w:rPr>
        <w:tab/>
      </w:r>
      <w:r w:rsidR="00AC37C2">
        <w:rPr>
          <w:b/>
          <w:sz w:val="28"/>
          <w:szCs w:val="28"/>
        </w:rPr>
        <w:tab/>
      </w:r>
      <w:r w:rsidR="00AC37C2">
        <w:rPr>
          <w:b/>
          <w:sz w:val="28"/>
          <w:szCs w:val="28"/>
        </w:rPr>
        <w:tab/>
      </w:r>
      <w:r w:rsidR="00AC37C2">
        <w:rPr>
          <w:b/>
          <w:sz w:val="28"/>
          <w:szCs w:val="28"/>
        </w:rPr>
        <w:tab/>
      </w:r>
      <w:r w:rsidR="00AC37C2">
        <w:rPr>
          <w:rFonts w:ascii="Sylfaen" w:hAnsi="Sylfaen" w:cs="Sylfaen"/>
          <w:b/>
          <w:sz w:val="28"/>
          <w:szCs w:val="28"/>
        </w:rPr>
        <w:t>Հ</w:t>
      </w:r>
      <w:r w:rsidR="00AC37C2">
        <w:rPr>
          <w:b/>
          <w:sz w:val="28"/>
          <w:szCs w:val="28"/>
        </w:rPr>
        <w:t xml:space="preserve">. </w:t>
      </w:r>
      <w:r w:rsidR="00AC37C2">
        <w:rPr>
          <w:rFonts w:ascii="Sylfaen" w:hAnsi="Sylfaen" w:cs="Sylfaen"/>
          <w:b/>
          <w:sz w:val="28"/>
          <w:szCs w:val="28"/>
        </w:rPr>
        <w:t>ՀՈՎԵՅԱՆ</w:t>
      </w:r>
    </w:p>
    <w:sectPr w:rsidR="00497B0A" w:rsidSect="00AC37C2">
      <w:pgSz w:w="11907" w:h="16839"/>
      <w:pgMar w:top="630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45C5F"/>
    <w:multiLevelType w:val="multilevel"/>
    <w:tmpl w:val="FAE01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05987"/>
    <w:rsid w:val="00497B0A"/>
    <w:rsid w:val="00505987"/>
    <w:rsid w:val="0061572B"/>
    <w:rsid w:val="008F3353"/>
    <w:rsid w:val="00AC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C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1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0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0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1653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xXx170622</cp:lastModifiedBy>
  <cp:revision>3</cp:revision>
  <dcterms:created xsi:type="dcterms:W3CDTF">2022-05-11T06:46:00Z</dcterms:created>
  <dcterms:modified xsi:type="dcterms:W3CDTF">2023-10-23T08:27:00Z</dcterms:modified>
</cp:coreProperties>
</file>