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26" w:rsidRPr="00A37210" w:rsidRDefault="00420126" w:rsidP="00420126">
      <w:pPr>
        <w:jc w:val="center"/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A37210">
        <w:rPr>
          <w:rFonts w:ascii="GHEA Grapalat" w:hAnsi="GHEA Grapalat" w:cs="Courier New"/>
          <w:b/>
          <w:i/>
          <w:lang w:val="hy-AM"/>
        </w:rPr>
        <w:t>ՀԻՄՆԱՎՈՐՈՒՄ</w:t>
      </w:r>
      <w:r w:rsidRPr="00A37210">
        <w:rPr>
          <w:rFonts w:ascii="GHEA Grapalat" w:hAnsi="GHEA Grapalat" w:cs="Courier New"/>
          <w:b/>
          <w:i/>
          <w:lang w:val="hy-AM"/>
        </w:rPr>
        <w:br/>
      </w:r>
      <w:r w:rsidRPr="00A37210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«ՀԱՅԱՍՏԱՆԻ ՀԱՆՐԱՊԵՏՈՒԹՅԱՆ ԳԵՂԱՐՔՈՒՆԻՔԻ ՄԱՐԶԻ ՄԱՐՏՈՒՆԻ ՀԱՄԱՅՆՔԻ ԱՎԱԳԱՆՈՒ 2022 ԹՎԱԿԱՆԻ ՓԵՏՐՎԱՐԻ 11-Ի N55-Ա ՈՐՈՇՄԱՆ ՄԵՋ ՓՈՓՈԽՈՒԹՅՈՒՆ ԿԱՏԱՐԵԼՈՒ ՄԱՍԻՆ» ՄԱՐՏՈՒՆԻ ՀԱՄԱՅՆՔԻ ԱՎԱԳԱՆՈՒ ՈՐՈՇՄԱՆ ՆԱԽԱԳԾԻ ԸՆԴՈՒՆՄԱՆ </w:t>
      </w:r>
    </w:p>
    <w:p w:rsidR="00420126" w:rsidRPr="00F65E5F" w:rsidRDefault="00420126" w:rsidP="00420126">
      <w:pPr>
        <w:jc w:val="both"/>
        <w:rPr>
          <w:rFonts w:ascii="GHEA Grapalat" w:hAnsi="GHEA Grapalat" w:cs="Courier New"/>
          <w:color w:val="FF0000"/>
          <w:sz w:val="24"/>
          <w:szCs w:val="24"/>
          <w:lang w:val="hy-AM"/>
        </w:rPr>
      </w:pPr>
      <w:r w:rsidRPr="00F65E5F"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</w:p>
    <w:p w:rsidR="00420126" w:rsidRPr="00982FD7" w:rsidRDefault="00420126" w:rsidP="00420126">
      <w:pPr>
        <w:jc w:val="both"/>
        <w:rPr>
          <w:rFonts w:ascii="GHEA Grapalat" w:hAnsi="GHEA Grapalat"/>
          <w:sz w:val="24"/>
          <w:lang w:val="hy-AM"/>
        </w:rPr>
      </w:pPr>
      <w:r w:rsidRPr="00F65E5F">
        <w:rPr>
          <w:rFonts w:ascii="GHEA Grapalat" w:hAnsi="GHEA Grapalat"/>
          <w:color w:val="FF0000"/>
          <w:sz w:val="24"/>
          <w:lang w:val="hy-AM"/>
        </w:rPr>
        <w:t xml:space="preserve">      </w:t>
      </w:r>
      <w:r w:rsidRPr="00982FD7">
        <w:rPr>
          <w:rFonts w:ascii="GHEA Grapalat" w:hAnsi="GHEA Grapalat"/>
          <w:sz w:val="24"/>
          <w:lang w:val="hy-AM"/>
        </w:rPr>
        <w:t xml:space="preserve">Համայնքի ավագանու խմբակցությունների գործունեության ապահովումն իրականացնելու նպատակով անհրաժեշտություն է առաջացել ընդունել «Հայաստանի Հանրապետության Գեղարքունիքի մարզի Մարտունի համայնքի ավագանու 2021 թվականի </w:t>
      </w:r>
      <w:r w:rsidR="00E41585" w:rsidRPr="00E41585">
        <w:rPr>
          <w:rFonts w:ascii="GHEA Grapalat" w:hAnsi="GHEA Grapalat"/>
          <w:sz w:val="24"/>
          <w:lang w:val="hy-AM"/>
        </w:rPr>
        <w:t>փետրվարի 11</w:t>
      </w:r>
      <w:r w:rsidRPr="00982FD7">
        <w:rPr>
          <w:rFonts w:ascii="GHEA Grapalat" w:hAnsi="GHEA Grapalat"/>
          <w:sz w:val="24"/>
          <w:lang w:val="hy-AM"/>
        </w:rPr>
        <w:t>-ի N</w:t>
      </w:r>
      <w:r w:rsidR="00E41585" w:rsidRPr="00E41585">
        <w:rPr>
          <w:rFonts w:ascii="GHEA Grapalat" w:hAnsi="GHEA Grapalat"/>
          <w:sz w:val="24"/>
          <w:lang w:val="hy-AM"/>
        </w:rPr>
        <w:t>55-Ա</w:t>
      </w:r>
      <w:r w:rsidRPr="00982FD7">
        <w:rPr>
          <w:rFonts w:ascii="GHEA Grapalat" w:hAnsi="GHEA Grapalat"/>
          <w:sz w:val="24"/>
          <w:lang w:val="hy-AM"/>
        </w:rPr>
        <w:t xml:space="preserve"> որոշման մեջ փոփոխություն կատարելու մասին» Մարտունի համայնքի ավագանու որոշման նախագիծը: Որոշման նախագծով նախատեսվում է փոփոխել վերը նշված որոշմամբ հաստատված հավելված 2-ը և շարադրել նոր խմբագրությամբ: Նախատեսվում է հաստիքացուցակում ավելացնել ավագանու խմբակցության գործավարի 4  և ավագանու խմբակցության փորձագետի 5 հաստիքային միավորներ՝ յուրաքանչյուր հաստիքային միավորի համար դրույքաչափը սահմանելով </w:t>
      </w:r>
      <w:r w:rsidR="00624FFA" w:rsidRPr="00624FFA">
        <w:rPr>
          <w:rFonts w:ascii="GHEA Grapalat" w:hAnsi="GHEA Grapalat"/>
          <w:sz w:val="24"/>
          <w:lang w:val="hy-AM"/>
        </w:rPr>
        <w:t>104</w:t>
      </w:r>
      <w:r w:rsidRPr="00982FD7">
        <w:rPr>
          <w:rFonts w:ascii="GHEA Grapalat" w:hAnsi="GHEA Grapalat"/>
          <w:sz w:val="24"/>
          <w:lang w:val="hy-AM"/>
        </w:rPr>
        <w:t>000-ական դրամ: Նշված հաստիքային միավորների ավելացման հետ կ</w:t>
      </w:r>
      <w:bookmarkStart w:id="0" w:name="_GoBack"/>
      <w:bookmarkEnd w:id="0"/>
      <w:r w:rsidRPr="00982FD7">
        <w:rPr>
          <w:rFonts w:ascii="GHEA Grapalat" w:hAnsi="GHEA Grapalat"/>
          <w:sz w:val="24"/>
          <w:lang w:val="hy-AM"/>
        </w:rPr>
        <w:t xml:space="preserve">ապված համայնքի բյուջեի ծախսային մասում փոփոխություններ չկատարելու նպատակով առաջարկվում է նվազեցնել համայնքի ղեկավարի օգնականների և խորհրդականների պաշտոնային դրույքաչափերը՝  օգնականի 380000 դրամ դրույքաչափը դարձնել </w:t>
      </w:r>
      <w:r w:rsidR="00F10DD5" w:rsidRPr="00F10DD5">
        <w:rPr>
          <w:rFonts w:ascii="GHEA Grapalat" w:hAnsi="GHEA Grapalat"/>
          <w:sz w:val="24"/>
          <w:lang w:val="hy-AM"/>
        </w:rPr>
        <w:t>308000</w:t>
      </w:r>
      <w:r w:rsidRPr="00982FD7">
        <w:rPr>
          <w:rFonts w:ascii="GHEA Grapalat" w:hAnsi="GHEA Grapalat"/>
          <w:sz w:val="24"/>
          <w:lang w:val="hy-AM"/>
        </w:rPr>
        <w:t xml:space="preserve"> դրամ, իսկ խորհրդականի 400000 դրամ դրույքաչափը՝ </w:t>
      </w:r>
      <w:r w:rsidR="00F10DD5" w:rsidRPr="00F10DD5">
        <w:rPr>
          <w:rFonts w:ascii="GHEA Grapalat" w:hAnsi="GHEA Grapalat"/>
          <w:sz w:val="24"/>
          <w:lang w:val="hy-AM"/>
        </w:rPr>
        <w:t>321000</w:t>
      </w:r>
      <w:r w:rsidRPr="00982FD7">
        <w:rPr>
          <w:rFonts w:ascii="GHEA Grapalat" w:hAnsi="GHEA Grapalat"/>
          <w:sz w:val="24"/>
          <w:lang w:val="hy-AM"/>
        </w:rPr>
        <w:t xml:space="preserve"> դրամ:</w:t>
      </w:r>
    </w:p>
    <w:p w:rsidR="00420126" w:rsidRPr="00982FD7" w:rsidRDefault="00420126" w:rsidP="00420126">
      <w:pPr>
        <w:jc w:val="both"/>
        <w:rPr>
          <w:rFonts w:ascii="GHEA Grapalat" w:hAnsi="GHEA Grapalat"/>
          <w:sz w:val="24"/>
          <w:lang w:val="hy-AM"/>
        </w:rPr>
      </w:pPr>
      <w:r w:rsidRPr="00982FD7">
        <w:rPr>
          <w:rFonts w:ascii="GHEA Grapalat" w:hAnsi="GHEA Grapalat"/>
          <w:sz w:val="24"/>
          <w:lang w:val="hy-AM"/>
        </w:rPr>
        <w:t xml:space="preserve">Որոշման  նախագծի  ընդունման առնչությամբ  այլ իրավական ակտերի ընդունման անհրաժեշտություն չի առաջանում։    </w:t>
      </w:r>
    </w:p>
    <w:p w:rsidR="00420126" w:rsidRPr="00982FD7" w:rsidRDefault="00420126" w:rsidP="00420126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Pr="00982FD7">
        <w:rPr>
          <w:rFonts w:ascii="GHEA Grapalat" w:hAnsi="GHEA Grapalat"/>
          <w:sz w:val="24"/>
          <w:lang w:val="hy-AM"/>
        </w:rPr>
        <w:t>Որոշման նախագծի ընդունման առնչությամբ Մարտունի համայնքի բյուջեի եկամտային և ծախսային մասերում փոփոխություններ չեն նախատեսվում։</w:t>
      </w:r>
    </w:p>
    <w:p w:rsidR="00300E88" w:rsidRDefault="00420126" w:rsidP="00420126">
      <w:r w:rsidRPr="00F65E5F"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30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A5"/>
    <w:rsid w:val="00300E88"/>
    <w:rsid w:val="00420126"/>
    <w:rsid w:val="00624FFA"/>
    <w:rsid w:val="00A27AA5"/>
    <w:rsid w:val="00E41585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5</cp:revision>
  <dcterms:created xsi:type="dcterms:W3CDTF">2022-04-04T04:34:00Z</dcterms:created>
  <dcterms:modified xsi:type="dcterms:W3CDTF">2022-04-11T06:04:00Z</dcterms:modified>
</cp:coreProperties>
</file>