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ylfaen" w:hAnsi="Sylfaen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C96A31" w:rsidRPr="003B1611" w:rsidRDefault="00C96A31" w:rsidP="00C96A31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9F37D5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_____________2023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96A31" w:rsidRPr="003B1611" w:rsidRDefault="00C96A31" w:rsidP="00C96A31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_____  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96A31" w:rsidRPr="003B1611" w:rsidRDefault="00C96A31" w:rsidP="00C96A31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  </w:t>
          </w:r>
          <w:r w:rsidRPr="00FD4249">
            <w:rPr>
              <w:rFonts w:ascii="GHEA Grapalat" w:hAnsi="GHEA Grapalat" w:cs="Sylfaen"/>
              <w:b/>
              <w:szCs w:val="24"/>
              <w:lang w:val="hy-AM"/>
            </w:rPr>
            <w:t>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օրինակ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C96A31" w:rsidRPr="003B1611" w:rsidRDefault="00C96A31" w:rsidP="00C96A31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C96A31" w:rsidRPr="003B1611" w:rsidRDefault="00C96A31" w:rsidP="00C96A31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C96A31" w:rsidRPr="003B1611" w:rsidRDefault="00C96A31" w:rsidP="00C96A31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C96A31" w:rsidRPr="003B1611" w:rsidSect="00C06776">
              <w:footerReference w:type="default" r:id="rId9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C96A31" w:rsidRPr="003B1611" w:rsidRDefault="00C96A31" w:rsidP="00C96A31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C96A31" w:rsidRPr="003B1611" w:rsidRDefault="00C96A31" w:rsidP="00C96A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C96A31" w:rsidRPr="006D63E3" w:rsidRDefault="00C96A31" w:rsidP="00C96A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C96A31" w:rsidRPr="003B1611" w:rsidRDefault="00C96A31" w:rsidP="00C96A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202</w:t>
          </w:r>
          <w:r w:rsidR="009F37D5">
            <w:rPr>
              <w:rFonts w:ascii="GHEA Grapalat" w:hAnsi="GHEA Grapalat" w:cs="Sylfaen"/>
              <w:szCs w:val="24"/>
              <w:lang w:val="hy-AM"/>
            </w:rPr>
            <w:t>3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9F37D5" w:rsidRPr="007203CB">
            <w:rPr>
              <w:rFonts w:ascii="GHEA Grapalat" w:hAnsi="GHEA Grapalat" w:cs="Sylfaen"/>
              <w:szCs w:val="24"/>
              <w:lang w:val="hy-AM"/>
            </w:rPr>
            <w:t>______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C96A31" w:rsidRPr="003B1611" w:rsidRDefault="00C96A31" w:rsidP="00C96A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C96A31" w:rsidRDefault="00C96A31" w:rsidP="00C96A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C96A31" w:rsidRPr="003B1611" w:rsidRDefault="00C96A31" w:rsidP="00C96A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C96A31" w:rsidRPr="003B1611" w:rsidRDefault="00C96A31" w:rsidP="00C96A31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C96A31" w:rsidRPr="003B1611" w:rsidRDefault="00C96A31" w:rsidP="00C96A31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C96A31" w:rsidRPr="003B1611" w:rsidRDefault="00C96A31" w:rsidP="00C96A31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C96A31" w:rsidRPr="003B1611" w:rsidRDefault="00C96A31" w:rsidP="00C96A3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>
            <w:rPr>
              <w:rFonts w:ascii="GHEA Grapalat" w:hAnsi="GHEA Grapalat" w:cs="Sylfaen"/>
              <w:szCs w:val="24"/>
              <w:lang w:val="hy-AM"/>
            </w:rPr>
            <w:t>ում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C96A31" w:rsidRPr="003B1611" w:rsidRDefault="00C96A31" w:rsidP="00C96A3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 N ________________________</w:t>
          </w:r>
        </w:p>
        <w:p w:rsidR="00C96A31" w:rsidRPr="003B1611" w:rsidRDefault="00C96A31" w:rsidP="00C96A3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C96A31" w:rsidRPr="003B1611" w:rsidRDefault="00C96A31" w:rsidP="00C96A31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C96A31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C96A31" w:rsidRPr="00F54E08" w:rsidRDefault="00C96A31" w:rsidP="00C96A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C96A31" w:rsidRPr="00F54E08" w:rsidRDefault="00C96A31" w:rsidP="00C96A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C96A31" w:rsidRPr="00F54E08" w:rsidRDefault="00C96A31" w:rsidP="00C96A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C96A31" w:rsidRPr="00F54E08" w:rsidRDefault="00C96A31" w:rsidP="00C96A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C96A31" w:rsidRPr="00F54E08" w:rsidRDefault="00C96A31" w:rsidP="00C96A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C96A31" w:rsidRPr="00F54E08" w:rsidRDefault="00C96A31" w:rsidP="00C96A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«____» _____________202</w:t>
          </w:r>
          <w:r w:rsidR="009F37D5" w:rsidRPr="007203CB">
            <w:rPr>
              <w:rFonts w:ascii="GHEA Grapalat" w:hAnsi="GHEA Grapalat"/>
              <w:sz w:val="24"/>
              <w:szCs w:val="24"/>
              <w:lang w:val="hy-AM"/>
            </w:rPr>
            <w:t>3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C06776" w:rsidRPr="00EC0AC4" w:rsidRDefault="00C06776" w:rsidP="00C96A31">
          <w:pPr>
            <w:tabs>
              <w:tab w:val="left" w:pos="4730"/>
            </w:tabs>
            <w:spacing w:after="0"/>
            <w:rPr>
              <w:rFonts w:ascii="Sylfaen" w:hAnsi="Sylfaen"/>
              <w:sz w:val="24"/>
              <w:szCs w:val="24"/>
              <w:lang w:val="hy-AM"/>
            </w:rPr>
          </w:pPr>
        </w:p>
        <w:p w:rsidR="00C06776" w:rsidRPr="00EC0AC4" w:rsidRDefault="00C06776" w:rsidP="00CF1B4E">
          <w:pPr>
            <w:spacing w:after="0"/>
            <w:rPr>
              <w:rFonts w:ascii="Sylfaen" w:hAnsi="Sylfaen"/>
              <w:sz w:val="24"/>
              <w:szCs w:val="24"/>
              <w:lang w:val="hy-AM"/>
            </w:rPr>
          </w:pPr>
        </w:p>
        <w:p w:rsidR="00557A78" w:rsidRPr="00C96A31" w:rsidRDefault="00C06776" w:rsidP="00C96A31">
          <w:pPr>
            <w:spacing w:after="0"/>
            <w:ind w:firstLine="180"/>
            <w:jc w:val="center"/>
            <w:rPr>
              <w:rFonts w:ascii="Sylfaen" w:hAnsi="Sylfaen" w:cs="Sylfaen"/>
              <w:b/>
              <w:sz w:val="36"/>
              <w:szCs w:val="24"/>
              <w:lang w:val="hy-AM"/>
            </w:rPr>
          </w:pPr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ՀԱՅԱՍՏԱՆԻ ՀԱՆՐԱՊԵՏՈՒԹՅԱՆ ԳԵՂԱ</w:t>
          </w:r>
          <w:bookmarkStart w:id="0" w:name="_GoBack"/>
          <w:bookmarkEnd w:id="0"/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ՐՔՈՒՆԻՔԻ ՄԱՐԶԻ</w:t>
          </w:r>
          <w:r w:rsidRPr="00C96A31">
            <w:rPr>
              <w:rFonts w:ascii="Sylfaen" w:hAnsi="Sylfaen" w:cs="Sylfaen"/>
              <w:sz w:val="36"/>
              <w:szCs w:val="24"/>
              <w:lang w:val="hy-AM"/>
            </w:rPr>
            <w:t xml:space="preserve"> </w:t>
          </w:r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ՄԱՐՏՈՒՆԻ ՀԱՄԱՅՆՔԻ</w:t>
          </w:r>
          <w:r w:rsidRPr="00C96A31">
            <w:rPr>
              <w:rFonts w:ascii="Sylfaen" w:hAnsi="Sylfaen" w:cs="Sylfaen"/>
              <w:sz w:val="36"/>
              <w:szCs w:val="24"/>
              <w:lang w:val="hy-AM"/>
            </w:rPr>
            <w:t xml:space="preserve"> </w:t>
          </w:r>
          <w:r w:rsidR="00557A78" w:rsidRPr="00C96A31">
            <w:rPr>
              <w:rFonts w:ascii="Sylfaen" w:hAnsi="Sylfaen"/>
              <w:b/>
              <w:sz w:val="36"/>
              <w:szCs w:val="24"/>
              <w:lang w:val="hy-AM"/>
            </w:rPr>
            <w:t>«</w:t>
          </w:r>
          <w:r w:rsidR="00F10239"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ՎԱՐԴԵՆԻԿԻ</w:t>
          </w:r>
          <w:r w:rsidR="0029456C"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 xml:space="preserve"> ԵՐԱԺՇՏԱԿԱՆ ԴՊՐՈՑ</w:t>
          </w:r>
          <w:r w:rsidR="00557A78" w:rsidRPr="00C96A31">
            <w:rPr>
              <w:rFonts w:ascii="Sylfaen" w:hAnsi="Sylfaen"/>
              <w:b/>
              <w:sz w:val="36"/>
              <w:szCs w:val="24"/>
              <w:lang w:val="hy-AM"/>
            </w:rPr>
            <w:t>»</w:t>
          </w:r>
        </w:p>
        <w:p w:rsidR="00C06776" w:rsidRPr="00C96A31" w:rsidRDefault="00C06776" w:rsidP="00C96A31">
          <w:pPr>
            <w:spacing w:after="0"/>
            <w:ind w:firstLine="180"/>
            <w:jc w:val="center"/>
            <w:rPr>
              <w:rFonts w:ascii="Sylfaen" w:hAnsi="Sylfaen"/>
              <w:b/>
              <w:sz w:val="36"/>
              <w:szCs w:val="24"/>
              <w:lang w:val="hy-AM"/>
            </w:rPr>
          </w:pPr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ՀԱՄԱՅՆՔԱՅԻՆ</w:t>
          </w:r>
          <w:r w:rsidRPr="00C96A31">
            <w:rPr>
              <w:rFonts w:ascii="Sylfaen" w:hAnsi="Sylfaen"/>
              <w:b/>
              <w:sz w:val="36"/>
              <w:szCs w:val="24"/>
              <w:lang w:val="hy-AM"/>
            </w:rPr>
            <w:t xml:space="preserve"> </w:t>
          </w:r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ՈՉ</w:t>
          </w:r>
          <w:r w:rsidRPr="00C96A31">
            <w:rPr>
              <w:rFonts w:ascii="Sylfaen" w:hAnsi="Sylfaen"/>
              <w:b/>
              <w:sz w:val="36"/>
              <w:szCs w:val="24"/>
              <w:lang w:val="hy-AM"/>
            </w:rPr>
            <w:t xml:space="preserve"> </w:t>
          </w:r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ԱՌԵՎՏՐԱՅԻՆ</w:t>
          </w:r>
          <w:r w:rsidR="00557A78" w:rsidRPr="00C96A31">
            <w:rPr>
              <w:rFonts w:ascii="Sylfaen" w:hAnsi="Sylfaen"/>
              <w:b/>
              <w:sz w:val="36"/>
              <w:szCs w:val="24"/>
              <w:lang w:val="hy-AM"/>
            </w:rPr>
            <w:t xml:space="preserve"> </w:t>
          </w:r>
          <w:r w:rsidRPr="00C96A31">
            <w:rPr>
              <w:rFonts w:ascii="Sylfaen" w:hAnsi="Sylfaen" w:cs="Sylfaen"/>
              <w:b/>
              <w:sz w:val="36"/>
              <w:szCs w:val="24"/>
              <w:lang w:val="hy-AM"/>
            </w:rPr>
            <w:t>ԿԱԶՄԱԿԵՐՊՈՒԹՅԱՆ</w:t>
          </w:r>
        </w:p>
        <w:p w:rsidR="00C06776" w:rsidRPr="00C96A31" w:rsidRDefault="00C06776" w:rsidP="00C96A31">
          <w:pPr>
            <w:spacing w:after="0"/>
            <w:ind w:left="-630" w:firstLine="180"/>
            <w:rPr>
              <w:rFonts w:ascii="Sylfaen" w:hAnsi="Sylfaen"/>
              <w:sz w:val="36"/>
              <w:szCs w:val="24"/>
              <w:lang w:val="hy-AM"/>
            </w:rPr>
          </w:pPr>
        </w:p>
        <w:p w:rsidR="00557A78" w:rsidRPr="00EC0AC4" w:rsidRDefault="00557A78" w:rsidP="00557A78">
          <w:pPr>
            <w:spacing w:after="0"/>
            <w:ind w:left="-630" w:firstLine="180"/>
            <w:jc w:val="center"/>
            <w:rPr>
              <w:rFonts w:ascii="Sylfaen" w:hAnsi="Sylfaen"/>
              <w:sz w:val="24"/>
              <w:szCs w:val="24"/>
              <w:lang w:val="hy-AM"/>
            </w:rPr>
          </w:pPr>
        </w:p>
        <w:p w:rsidR="00C06776" w:rsidRPr="00C96A31" w:rsidRDefault="00C06776" w:rsidP="00C06776">
          <w:pPr>
            <w:ind w:left="-630" w:firstLine="180"/>
            <w:jc w:val="center"/>
            <w:rPr>
              <w:rFonts w:ascii="Sylfaen" w:hAnsi="Sylfaen" w:cs="Sylfaen"/>
              <w:b/>
              <w:sz w:val="48"/>
              <w:szCs w:val="24"/>
              <w:lang w:val="hy-AM"/>
            </w:rPr>
          </w:pPr>
          <w:r w:rsidRPr="00C96A31">
            <w:rPr>
              <w:rFonts w:ascii="Sylfaen" w:hAnsi="Sylfaen" w:cs="Sylfaen"/>
              <w:b/>
              <w:sz w:val="48"/>
              <w:szCs w:val="24"/>
              <w:lang w:val="hy-AM"/>
            </w:rPr>
            <w:t>ԿԱՆՈՆԱԴՐՈՒԹՅՈՒՆ</w:t>
          </w:r>
        </w:p>
        <w:p w:rsidR="00C06776" w:rsidRPr="00EC0AC4" w:rsidRDefault="006D63E3" w:rsidP="00C06776">
          <w:pPr>
            <w:ind w:left="-630" w:firstLine="180"/>
            <w:jc w:val="center"/>
            <w:rPr>
              <w:rFonts w:ascii="Sylfaen" w:hAnsi="Sylfaen" w:cs="Sylfaen"/>
              <w:b/>
              <w:sz w:val="24"/>
              <w:szCs w:val="24"/>
              <w:lang w:val="hy-AM"/>
            </w:rPr>
          </w:pPr>
          <w:r w:rsidRPr="00EC0AC4">
            <w:rPr>
              <w:rFonts w:ascii="Sylfaen" w:hAnsi="Sylfaen" w:cs="Sylfaen"/>
              <w:b/>
              <w:sz w:val="24"/>
              <w:szCs w:val="24"/>
              <w:lang w:val="hy-AM"/>
            </w:rPr>
            <w:t>(Նոր խմբագրություն)</w:t>
          </w:r>
        </w:p>
        <w:p w:rsidR="00C06776" w:rsidRPr="00EC0AC4" w:rsidRDefault="00C06776" w:rsidP="00C06776">
          <w:pPr>
            <w:ind w:left="-630" w:firstLine="180"/>
            <w:jc w:val="center"/>
            <w:rPr>
              <w:rFonts w:ascii="Sylfaen" w:hAnsi="Sylfaen" w:cs="Sylfaen"/>
              <w:b/>
              <w:sz w:val="24"/>
              <w:szCs w:val="24"/>
              <w:lang w:val="hy-AM"/>
            </w:rPr>
          </w:pPr>
        </w:p>
        <w:p w:rsidR="00EC0AC4" w:rsidRDefault="00C96A31" w:rsidP="00C96A31">
          <w:pPr>
            <w:spacing w:line="360" w:lineRule="auto"/>
            <w:ind w:left="-630" w:firstLine="180"/>
            <w:jc w:val="center"/>
            <w:rPr>
              <w:rFonts w:ascii="Sylfaen" w:hAnsi="Sylfaen" w:cs="Sylfaen"/>
              <w:sz w:val="24"/>
              <w:szCs w:val="24"/>
              <w:lang w:val="hy-AM"/>
            </w:rPr>
          </w:pPr>
          <w:r w:rsidRPr="00E5020F">
            <w:rPr>
              <w:rFonts w:ascii="Sylfaen" w:hAnsi="Sylfaen" w:cs="Sylfaen"/>
              <w:sz w:val="24"/>
              <w:szCs w:val="24"/>
              <w:lang w:val="hy-AM"/>
            </w:rPr>
            <w:t>2023</w:t>
          </w:r>
          <w:r w:rsidR="00C06776" w:rsidRPr="00E5020F">
            <w:rPr>
              <w:rFonts w:ascii="Sylfaen" w:hAnsi="Sylfaen" w:cs="Sylfaen"/>
              <w:sz w:val="24"/>
              <w:szCs w:val="24"/>
              <w:lang w:val="hy-AM"/>
            </w:rPr>
            <w:t xml:space="preserve"> թվական</w:t>
          </w:r>
        </w:p>
        <w:p w:rsidR="009F37D5" w:rsidRPr="00E5020F" w:rsidRDefault="009F37D5" w:rsidP="00C96A31">
          <w:pPr>
            <w:spacing w:line="360" w:lineRule="auto"/>
            <w:ind w:left="-630" w:firstLine="180"/>
            <w:jc w:val="center"/>
            <w:rPr>
              <w:rFonts w:ascii="Sylfaen" w:hAnsi="Sylfaen" w:cs="Sylfaen"/>
              <w:sz w:val="24"/>
              <w:szCs w:val="24"/>
              <w:lang w:val="hy-AM"/>
            </w:rPr>
          </w:pPr>
        </w:p>
        <w:p w:rsidR="00C06776" w:rsidRPr="00EC0AC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 w:cs="Sylfaen"/>
              <w:b/>
              <w:sz w:val="24"/>
              <w:szCs w:val="24"/>
              <w:lang w:val="en-US"/>
            </w:rPr>
          </w:pPr>
          <w:r w:rsidRPr="00EC0AC4">
            <w:rPr>
              <w:rFonts w:ascii="Sylfaen" w:hAnsi="Sylfaen" w:cs="Sylfaen"/>
              <w:b/>
              <w:sz w:val="24"/>
              <w:szCs w:val="24"/>
            </w:rPr>
            <w:lastRenderedPageBreak/>
            <w:t>ԸՆԴՀԱՆՈՒՐ</w:t>
          </w:r>
          <w:r w:rsidRPr="00EC0AC4">
            <w:rPr>
              <w:rFonts w:ascii="Sylfaen" w:hAnsi="Sylfaen" w:cs="Sylfaen"/>
              <w:b/>
              <w:sz w:val="24"/>
              <w:szCs w:val="24"/>
              <w:lang w:val="en-US"/>
            </w:rPr>
            <w:t xml:space="preserve">  </w:t>
          </w:r>
          <w:r w:rsidRPr="00EC0AC4">
            <w:rPr>
              <w:rFonts w:ascii="Sylfaen" w:hAnsi="Sylfaen" w:cs="Sylfaen"/>
              <w:b/>
              <w:sz w:val="24"/>
              <w:szCs w:val="24"/>
            </w:rPr>
            <w:t>ԴՐՈՒՅԹՆԵՐ</w:t>
          </w:r>
        </w:p>
        <w:p w:rsidR="00EC0AC4" w:rsidRPr="00EC0AC4" w:rsidRDefault="00EC0AC4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Sylfaen" w:hAnsi="Sylfaen"/>
              <w:sz w:val="24"/>
              <w:szCs w:val="24"/>
              <w:lang w:val="en-US"/>
            </w:rPr>
          </w:pPr>
        </w:p>
        <w:p w:rsidR="0058488A" w:rsidRPr="00EC0AC4" w:rsidRDefault="005344D4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1. </w:t>
          </w:r>
          <w:r w:rsidR="007203CB">
            <w:rPr>
              <w:rFonts w:ascii="Sylfaen" w:hAnsi="Sylfaen"/>
              <w:sz w:val="24"/>
              <w:szCs w:val="24"/>
              <w:lang w:val="hy-AM"/>
            </w:rPr>
            <w:t xml:space="preserve">Հայաստանի Հանրապետության Գեղարքունիքի մարզի Մարտունի համայնքի 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>«</w:t>
          </w:r>
          <w:r w:rsidR="00EC0AC4">
            <w:rPr>
              <w:rFonts w:ascii="Sylfaen" w:hAnsi="Sylfaen"/>
              <w:sz w:val="24"/>
              <w:szCs w:val="24"/>
              <w:lang w:val="hy-AM"/>
            </w:rPr>
            <w:t>Վարդենիկի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երաժշտական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դպրոց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» 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6D77F4" w:rsidRPr="00EC0AC4">
            <w:rPr>
              <w:rFonts w:ascii="Sylfaen" w:hAnsi="Sylfaen"/>
              <w:sz w:val="24"/>
              <w:szCs w:val="24"/>
            </w:rPr>
            <w:t>համայնքային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ոչ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առևտրային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կազմակերպությունը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(</w:t>
          </w:r>
          <w:r w:rsidR="0058488A" w:rsidRPr="00EC0AC4">
            <w:rPr>
              <w:rFonts w:ascii="Sylfaen" w:hAnsi="Sylfaen"/>
              <w:sz w:val="24"/>
              <w:szCs w:val="24"/>
            </w:rPr>
            <w:t>այսուհետ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` </w:t>
          </w:r>
          <w:r w:rsidR="0058488A" w:rsidRPr="00EC0AC4">
            <w:rPr>
              <w:rFonts w:ascii="Sylfaen" w:hAnsi="Sylfaen"/>
              <w:sz w:val="24"/>
              <w:szCs w:val="24"/>
            </w:rPr>
            <w:t>հաստատություն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) </w:t>
          </w:r>
          <w:r w:rsidR="0058488A" w:rsidRPr="00EC0AC4">
            <w:rPr>
              <w:rFonts w:ascii="Sylfaen" w:hAnsi="Sylfaen"/>
              <w:sz w:val="24"/>
              <w:szCs w:val="24"/>
            </w:rPr>
            <w:t>շահույթ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ստանալու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նպատակ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չհետապնդող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="0058488A" w:rsidRPr="00EC0AC4">
            <w:rPr>
              <w:rFonts w:ascii="Sylfaen" w:hAnsi="Sylfaen"/>
              <w:sz w:val="24"/>
              <w:szCs w:val="24"/>
            </w:rPr>
            <w:t>իրավաբանական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անձի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կարգավիճակ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ունեցող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="0058488A" w:rsidRPr="00EC0AC4">
            <w:rPr>
              <w:rFonts w:ascii="Sylfaen" w:hAnsi="Sylfaen"/>
              <w:sz w:val="24"/>
              <w:szCs w:val="24"/>
            </w:rPr>
            <w:t>կրթադաստիարակչական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ծրագրեր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իրականացնող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6D77F4" w:rsidRPr="00EC0AC4">
            <w:rPr>
              <w:rFonts w:ascii="Sylfaen" w:hAnsi="Sylfaen"/>
              <w:sz w:val="24"/>
              <w:szCs w:val="24"/>
            </w:rPr>
            <w:t>համայնքային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ոչ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առևտրային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կազմակերպություն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58488A" w:rsidRPr="00EC0AC4">
            <w:rPr>
              <w:rFonts w:ascii="Sylfaen" w:hAnsi="Sylfaen"/>
              <w:sz w:val="24"/>
              <w:szCs w:val="24"/>
            </w:rPr>
            <w:t>է</w:t>
          </w:r>
          <w:r w:rsidR="0058488A"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2. </w:t>
          </w:r>
          <w:r w:rsidRPr="00EC0AC4">
            <w:rPr>
              <w:rFonts w:ascii="Sylfaen" w:hAnsi="Sylfaen"/>
              <w:sz w:val="24"/>
              <w:szCs w:val="24"/>
            </w:rPr>
            <w:t>Հաստատությունն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գործունեության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ընթացքում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ղեկավարվում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է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Հայաստանի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Հանրապետության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օրենսդրությամբ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սույն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կանոնադրությամբ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: 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3. </w:t>
          </w:r>
          <w:r w:rsidRPr="00EC0AC4">
            <w:rPr>
              <w:rFonts w:ascii="Sylfaen" w:hAnsi="Sylfaen"/>
              <w:sz w:val="24"/>
              <w:szCs w:val="24"/>
            </w:rPr>
            <w:t>Հաստատության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գտնվելու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վայրն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է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6D77F4" w:rsidRPr="00EC0AC4">
            <w:rPr>
              <w:rFonts w:ascii="Sylfaen" w:hAnsi="Sylfaen"/>
              <w:sz w:val="24"/>
              <w:szCs w:val="24"/>
            </w:rPr>
            <w:t>՝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6D77F4" w:rsidRPr="00EC0AC4">
            <w:rPr>
              <w:rFonts w:ascii="Sylfaen" w:hAnsi="Sylfaen"/>
              <w:sz w:val="24"/>
              <w:szCs w:val="24"/>
            </w:rPr>
            <w:t>ՀՀ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6D77F4" w:rsidRPr="00EC0AC4">
            <w:rPr>
              <w:rFonts w:ascii="Sylfaen" w:hAnsi="Sylfaen"/>
              <w:sz w:val="24"/>
              <w:szCs w:val="24"/>
            </w:rPr>
            <w:t>Գեղարքունիքի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6D77F4" w:rsidRPr="00EC0AC4">
            <w:rPr>
              <w:rFonts w:ascii="Sylfaen" w:hAnsi="Sylfaen"/>
              <w:sz w:val="24"/>
              <w:szCs w:val="24"/>
            </w:rPr>
            <w:t>մարզ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="006D77F4" w:rsidRPr="00EC0AC4">
            <w:rPr>
              <w:rFonts w:ascii="Sylfaen" w:hAnsi="Sylfaen"/>
              <w:sz w:val="24"/>
              <w:szCs w:val="24"/>
            </w:rPr>
            <w:t>Մարտունի</w:t>
          </w:r>
          <w:r w:rsidR="00EC0AC4">
            <w:rPr>
              <w:rFonts w:ascii="Sylfaen" w:hAnsi="Sylfaen"/>
              <w:sz w:val="24"/>
              <w:szCs w:val="24"/>
              <w:lang w:val="hy-AM"/>
            </w:rPr>
            <w:t xml:space="preserve"> համայնքի</w:t>
          </w:r>
          <w:r w:rsid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EC0AC4">
            <w:rPr>
              <w:rFonts w:ascii="Sylfaen" w:hAnsi="Sylfaen"/>
              <w:sz w:val="24"/>
              <w:szCs w:val="24"/>
              <w:lang w:val="hy-AM"/>
            </w:rPr>
            <w:t>Վարդենիկ բնակավայր,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="00EC0AC4">
            <w:rPr>
              <w:rFonts w:ascii="Sylfaen" w:hAnsi="Sylfaen"/>
              <w:sz w:val="24"/>
              <w:szCs w:val="24"/>
              <w:lang w:val="hy-AM"/>
            </w:rPr>
            <w:t>Վանավան թաղամաս</w:t>
          </w:r>
          <w:r w:rsidR="006D77F4"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4. </w:t>
          </w:r>
          <w:r w:rsidRPr="00EC0AC4">
            <w:rPr>
              <w:rFonts w:ascii="Sylfaen" w:hAnsi="Sylfaen"/>
              <w:sz w:val="24"/>
              <w:szCs w:val="24"/>
            </w:rPr>
            <w:t>Հաստատությունը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Pr="00EC0AC4">
            <w:rPr>
              <w:rFonts w:ascii="Sylfaen" w:hAnsi="Sylfaen"/>
              <w:sz w:val="24"/>
              <w:szCs w:val="24"/>
            </w:rPr>
            <w:t>որպես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սեփականություն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Pr="00EC0AC4">
            <w:rPr>
              <w:rFonts w:ascii="Sylfaen" w:hAnsi="Sylfaen"/>
              <w:sz w:val="24"/>
              <w:szCs w:val="24"/>
            </w:rPr>
            <w:t>ունի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առանձնացված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գույք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պարտավորությունների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համար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պատասխանատու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է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այդ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գույքով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: </w:t>
          </w:r>
          <w:r w:rsidRPr="00EC0AC4">
            <w:rPr>
              <w:rFonts w:ascii="Sylfaen" w:hAnsi="Sylfaen"/>
              <w:sz w:val="24"/>
              <w:szCs w:val="24"/>
            </w:rPr>
            <w:t>Հաստատությունը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կարող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է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անունից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ձեռք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բերել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ու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իրականացնել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գույքային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անձնական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ոչ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գույքային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իրավունքներ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Pr="00EC0AC4">
            <w:rPr>
              <w:rFonts w:ascii="Sylfaen" w:hAnsi="Sylfaen"/>
              <w:sz w:val="24"/>
              <w:szCs w:val="24"/>
            </w:rPr>
            <w:t>կրել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պարտականություններ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Pr="00EC0AC4">
            <w:rPr>
              <w:rFonts w:ascii="Sylfaen" w:hAnsi="Sylfaen"/>
              <w:sz w:val="24"/>
              <w:szCs w:val="24"/>
            </w:rPr>
            <w:t>դատարանում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հանդես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գալ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որպես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հայցվոր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պատասխանող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5. </w:t>
          </w:r>
          <w:r w:rsidRPr="00EC0AC4">
            <w:rPr>
              <w:rFonts w:ascii="Sylfaen" w:hAnsi="Sylfaen"/>
              <w:sz w:val="24"/>
              <w:szCs w:val="24"/>
            </w:rPr>
            <w:t>Հաստատությունն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ունի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Հայաստանի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Հանրապետության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զինանշանի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պատկերով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` </w:t>
          </w:r>
          <w:r w:rsidRPr="00EC0AC4">
            <w:rPr>
              <w:rFonts w:ascii="Sylfaen" w:hAnsi="Sylfaen"/>
              <w:sz w:val="24"/>
              <w:szCs w:val="24"/>
            </w:rPr>
            <w:t>հայերեն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անվանմամբ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կլոր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կնիք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Pr="00EC0AC4">
            <w:rPr>
              <w:rFonts w:ascii="Sylfaen" w:hAnsi="Sylfaen"/>
              <w:sz w:val="24"/>
              <w:szCs w:val="24"/>
            </w:rPr>
            <w:t>ձևաթղթեր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, </w:t>
          </w:r>
          <w:r w:rsidRPr="00EC0AC4">
            <w:rPr>
              <w:rFonts w:ascii="Sylfaen" w:hAnsi="Sylfaen"/>
              <w:sz w:val="24"/>
              <w:szCs w:val="24"/>
            </w:rPr>
            <w:t>խորհրդանիշ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այլ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անհատականացման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միջոցներ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6. </w:t>
          </w:r>
          <w:r w:rsidRPr="00EC0AC4">
            <w:rPr>
              <w:rFonts w:ascii="Sylfaen" w:hAnsi="Sylfaen"/>
              <w:sz w:val="24"/>
              <w:szCs w:val="24"/>
            </w:rPr>
            <w:t>Հաստատությունն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ունի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ինքնուրույն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հաշվեկշիռ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բանկային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հաշիվ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7. </w:t>
          </w:r>
          <w:r w:rsidRPr="00EC0AC4">
            <w:rPr>
              <w:rFonts w:ascii="Sylfaen" w:hAnsi="Sylfaen"/>
              <w:sz w:val="24"/>
              <w:szCs w:val="24"/>
            </w:rPr>
            <w:t>Հաստատությունն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այլ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կազմակերպության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հիմնադիր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մասնակից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կարող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է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հանդիսանալ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միայն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հիմնադրի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որոշմամբ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58488A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8. </w:t>
          </w:r>
          <w:r w:rsidRPr="00EC0AC4">
            <w:rPr>
              <w:rFonts w:ascii="Sylfaen" w:hAnsi="Sylfaen"/>
              <w:sz w:val="24"/>
              <w:szCs w:val="24"/>
            </w:rPr>
            <w:t>Հաստատությունը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Հայաստանի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Հանրապետության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օրենսդրությամբ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սահմանված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կարգով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կարող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է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համագործակցել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օտարերկրյա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կրթական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հաստատությունների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կազմակերպությունների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հետ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>:</w:t>
          </w:r>
        </w:p>
        <w:p w:rsidR="00926895" w:rsidRPr="00EC0AC4" w:rsidRDefault="0058488A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en-US"/>
            </w:rPr>
          </w:pP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9. </w:t>
          </w:r>
          <w:r w:rsidRPr="00EC0AC4">
            <w:rPr>
              <w:rFonts w:ascii="Sylfaen" w:hAnsi="Sylfaen"/>
              <w:sz w:val="24"/>
              <w:szCs w:val="24"/>
            </w:rPr>
            <w:t>Հաստատությունում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չեն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թույլատրվում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քաղաքական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և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կրոնական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կազմակերպությունների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ստեղծումն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ու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 </w:t>
          </w:r>
          <w:r w:rsidRPr="00EC0AC4">
            <w:rPr>
              <w:rFonts w:ascii="Sylfaen" w:hAnsi="Sylfaen"/>
              <w:sz w:val="24"/>
              <w:szCs w:val="24"/>
            </w:rPr>
            <w:t>գործունեությունը</w:t>
          </w:r>
          <w:r w:rsidRPr="00EC0AC4">
            <w:rPr>
              <w:rFonts w:ascii="Sylfaen" w:hAnsi="Sylfaen"/>
              <w:sz w:val="24"/>
              <w:szCs w:val="24"/>
              <w:lang w:val="en-US"/>
            </w:rPr>
            <w:t xml:space="preserve">: </w:t>
          </w:r>
        </w:p>
        <w:p w:rsidR="00EC0AC4" w:rsidRDefault="00EC0AC4" w:rsidP="00EC0AC4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b/>
              <w:sz w:val="24"/>
              <w:szCs w:val="24"/>
              <w:lang w:val="en-US"/>
            </w:rPr>
          </w:pPr>
        </w:p>
        <w:p w:rsidR="00B46A42" w:rsidRDefault="00B46A42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en-US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>II. ՀԱՍՏԱՏՈՒԹՅԱՆ ԳՈՐԾՈՒՆԵՈՒԹՅԱՆ ԱՌԱՐԿԱՆ ԵՎ ՆՊԱՏԱԿԸ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10.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11.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12. Հաստատության գործունեությունը հիմնվում է ժողովրդավարության և մարդասիրության, հանրամատչելիության, ազգային ու համամարդկային 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lastRenderedPageBreak/>
            <w:t xml:space="preserve">արժեքների զուգորդման, անձի ազատ զարգացման, ինքնավարության և կրթության աշխարհիկ բնույթի սկզբունքների վրա: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13. Հաստատության հիմնական խնդիրներն են`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բ) մասնագիտական կողմնորոշման համար նպաստավոր պայմանների ստեղծումը.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գ) սովորողների հանգստի և ժամանցի կազմակերպումը, արդյունավետ պայմանների ապահովումը.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դ) դպրոցում ստացած գիտելիքների ամրապնդումն ու խորացումը, սովորողների տեսական գիտելիքների և գործնական ունակությունների փոխադարձ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կապի ամրապնդումը, նրանց կարողությունների ու հմտությունների և ձեռներեցության զարգացումը,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ե) համակողմանիորեն և ներդաշնակ զարգացած, հայրենասիրության, պետականության և մարդասիրության ոգով դաստիարակված անձի ձևավորումը: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14. Հաստատությունը կարող է զբաղվել հիմնադրի կողմից սահմանված ձեռնարկատիրական գործունեության հետևյալ տեսակներով`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ա) լրացուցիչ կրթադաստիարակչական ծրագրերի իրականացում,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բ) ճամբարների կազմակերպում,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գ) ներկայացումների, համերգների կազմակերպում և կրթական գործունեության այլ տեսակներ: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Հաստատությունը լիցենզավորման ենթակա գործունեության տեսակներով կարող է զբաղվել միայն լիցենզիայի հիման վրա: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>III. ՀԱՍՏԱՏՈՒԹՅԱՆ   ՈՒՍՈՒՄՆԱԴԱՍՏԻԱՐԱԿՉԱԿԱՆ</w:t>
          </w: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 xml:space="preserve"> ԳՈՐԾՈՒՆԵՈՒԹՅՈՒՆԸ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15. Հաստատությունն  իր ուղղություններին համապատասխան իրականացնում է կրթադաստիարակչական  ծրագրեր` համաձայն  կանոնադրության: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16. 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17.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18. Սաներն ընդգրկվում են հաստատության նույն կամ տարբեր տարիքի միավորումներում (խմբակ, համույթ,  և այլն): Յուրաքանչյուր սան իրավունք ունի ընդգրկվելու տարբեր միավորումներում: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19. Յուրաքանչյուր խմբում պետք է ընդգրկվի առնվազն 6-12 երեխա: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20. Հաստատությունը գործում է ամբողջ տարվա ընթացքում: Ուսումնական տարին սկսվում է սեպտեմբերի 1-ից: Հաստատությունում սահմանվում է վեցօրյա ուսումնական շաբաթ` ըստ ուսումնական պլանի: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lastRenderedPageBreak/>
            <w:t xml:space="preserve">21.Դպրոցում վճարովի հիմունքներով </w:t>
          </w:r>
          <w:r w:rsidRPr="00E5020F">
            <w:rPr>
              <w:rFonts w:ascii="Sylfaen" w:hAnsi="Sylfaen" w:cstheme="minorHAnsi"/>
              <w:color w:val="000000" w:themeColor="text1"/>
              <w:sz w:val="24"/>
              <w:szCs w:val="24"/>
              <w:lang w:val="hy-AM"/>
            </w:rPr>
            <w:t>(ինքնածախսածածկում)</w:t>
          </w: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կարող է կազմակերպվել նախադպրոցական, հետդպրոցական,  ինչպես նաև գեղագիտական զարգացման գծով ուսումնառություն: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22.Դպրոցում սովորողների ընդունելությունն  իրականացնել օգոստոսի 25-ից մինչև օգոստոսի 31-ը՝ նշանակված քննությամբ: Նշված ժամանակահատվածում դպրոց չդիմած սովորողները հիմնավորված պատճառաբանության դեպքում կարող են դիմել և ընդունելության քննություններ հանձնել մինչև սեպտեմբերի 5-ը: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23.Դպրոցն իրականացնում է ընդունելություն  երաժշտարվեստի բաժիններում 6-9 տարեկան երեխաների համար՝ 7-ամյա կրթության դեպքում, իսկ 5-ամյա կրթության դեպքում՝ 9-12 տարեկան երեխաների համար: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>IV. ՀԱՍՏԱՏՈՒԹՅԱՆ ԿԱՌԱՎԱՐՈՒՄԸ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24. Հաստատության կառավարումն իրականացնում է հիմնադիրը,  գործադիր մարմինը` տնօրենը, որը պաշտոնի նշանակվում և պաշտոնից ազատվում է օրենքով սահմանված կարգով: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25. Հաստատության կրթադաստիարակչական աշխատանքի արդյունավետ կազմակերպման նպատակով ձևավորվում է խորհրդակցական մարմին` մանկավարժական խորհուրդ: Մանկավարժական խորհուրդն իր լիազորության սահմաններում քննարկում և առաջարկություններ է ներկայացնում`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ա) հաստատության կանոնադրության վերաբերյալ.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բ) հաստատության գործունեության հիմնական ուղղությունների և կրթական ծրագրերի, առաջադրված խնդիրների իրականացման ձևերի ու միջոցների վերաբերյալ.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գ)ուսումնական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դ) լրացուցիչ կրթական ծրագրերի և առաջավոր փորձի տարածման վերաբերյալ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ե) մանկավարժական աշխատողների որակավորման բարձրացման և խրախուսման վերաբերյալ: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 Մանկավարժական խորհրդի նիստը հրավիրվում է առնվազն եռամսյակը մեկ անգամ: Մանկավարժական խորհրդի որոշումներն ընդունվում են ձայների պարզ մեծամասնությամբ: Մանկավարժական խորհրդի նիստերը նախագահում է հաստատության տնօրենը: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26.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>27. Հաստատության հիմնադրի բացառիկ լիազորություններն են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>`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ա) հաստատության հիմնադրումը.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lastRenderedPageBreak/>
    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գ) հաստատության օրինակելի կանոնադրության հաստատումը և դրանում փոփոխությունների կատարումը.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դ) հաստատության վերակազմակերպումը և լուծարումը.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ե) Հայաստանի Հանրապետության օրենսդրությամբ և սույն կանոնադրությամբ նախատեսված այլ հարցերի լուծումը: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28. Լիազորված համայնքային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 xml:space="preserve">29. Լիազորված համայնքային մարմինը 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բ) վերահսկողություն է իրականացնում հաստատության գործունեության նկատմամբ.  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գ) կասեցնում կամ ուժը կորցրած է ճանաչում հաստատության գործադիր մարմնի  Հայաստանի Հանրապետության օրենսդրության պահանջներին հակասող հրամանները, հրահանգները, կարգադրություններն ու ցուցումները.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դ) լսում է հաստատության գործունեության մասին հաշվետվություններ, քննում դրա գործունեության վերստուգման արդյունքները.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ե) վերահսկողություն է իրականացնում հաստատությանն ամրացված համայնքային սեփականության օգտագործման և պահպանության նկատմամբ.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է) հաստատում է հաստատության տարեկան հաշվետվությունները և տարեկան հաշվեկշիռը: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ը) իրականացնում է օրենքով, հիմնադրի որոշումներով և հաստատության կանոնադրությամբ նախատեսված այլ գործառույթներ.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թ) հաստատում է հաստատության տարեկան ծախսերի նախահաշիվը: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30. Հաստատության տնօրենն իրականացնում է հաստատության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համայնքային մարմնի որոշումների, սույն կանոնադրության և կնքված պայմանագրերի` պահանջները չկատարելու կամ ոչ պատշաճ կատարելու համար: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lastRenderedPageBreak/>
            <w:t>31. Տնօրենը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>`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ա) առանց լիազորագրի հանդես է գալիս հաստատության անունից, ներկայացնում նրա շահերը և կնքում գործարքներ.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բ) նախագահում է հաստատության մանկավարժական խորհրդի նիստերը.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գ) Հայաստանի Հանրապետության օրենսդրությամբ, հիմնադրի  որոշումներով ու սույն կանոնադրությամբ սահմանված կարգով տնօրինում է հաստատության գույքը, այդ թվում` ֆինանսական միջոցները.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դ) տալիս է հաստատության անունից հանդես գալու լիազորագրեր, այդ թվում` վերալիազորման իրավունքով լիազորագրեր.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զ) բանկերում բացում է հաշվարկային հաշիվներ.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է) կատարում է աշխատանքի բաշխում իր տեղակալների միջև.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ը) սահմանում է հաստատության կառուցվածքն ու կառուցվածքային ստորաբաժանումների իրավասությունները.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ժ) իրականացնում է մանկավարժական կադրերի ճիշտ ընտրություն և անհրաժեշտ պայմաններ ստեղծում նրանց մասնագիտական մակարդակի բարձրացման համար.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ժա) վերահսկողություն է իրականացնում հաստատության աշխատողների կողմից իրենց աշխատանքային պարտականությունների կատարման նկատմամբ.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ժբ) ապահովում է ներքին աշխատանքային կարգապահության կանոնների, աշխատանքի պաշտպանության և անվտանգության տեխնիկայի պահպանումը.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ժգ) կազմում է հաստատության հաստիքային ցուցակը, տարիֆիկացիան ու ծախսերի նախահաշիվը և դրանք ներկայացնում լիազոր մարմնի հաստատմանը.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ժդ) իրականացնում է Հայաստանի Հանրապետության օրենսդրությանը չհակասող այլ լիազորություններ: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29. Տնօրենի բացակայության դեպքում, լիազորված մարմնի գրավոր որոշման (հրամանի) համաձայն, տնօրենի լիազորություններն իրականացնում է այլ անձ: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>32.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 xml:space="preserve">Հաստատության տնօրենի` ուսումնադաստիարակչական աշխատանքի գծով տեղակալը`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lastRenderedPageBreak/>
            <w:t xml:space="preserve"> 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ե) ապահովում է հաստատության և ընտանիքի սերտ կապն ու համագործակցությունը. զ) կազմակերպում է սովորողների հանգիստը և ժամանցը, միջոցներ ձեռնարկում սոցիալապես անապահով երեխաներին օգնություն ցուցաբերելու համար: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color w:val="FFC000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FFC000"/>
              <w:sz w:val="24"/>
              <w:szCs w:val="24"/>
              <w:lang w:val="hy-AM"/>
            </w:rPr>
            <w:t xml:space="preserve"> </w:t>
          </w:r>
          <w:r w:rsidRPr="00E5020F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>33. Հաստատության տնօրենի` տնտեսական աշխատանքի գծով տեղակալը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բ) միջոցներ է ձեռնարկում հաստատության ուսումնանյութական բազան հարստացնելու և ամրապնդելու համար: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>34. Խմբակի ղեկավարը (խմբակավարը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>)`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ա) դաստիարակչական աշխատանք է կատարում իր խմբակի սաների շրջանում` սերտորեն համագործակցելով մյուս խմբակավարների հետ.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բ) ապահովում է սովորողների նկատմամբ հաստատության և ընտանիքի մանկավարժական պահանջների միասնությունը.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t>V. ՀԱՍՏԱՏՈՒԹՅԱՆ ՍԵՓԱԿԱՆՈՒԹՅՈՒՆԸ, ՆՐԱՆ ԱՄՐԱՑՎԱԾ ԳՈՒՅՔԸ ԵՎ ՖԻՆԱՆՍԱՏՆՏԵՍԱԿԱՆ ԳՈՐԾՈՒՆԵՈՒԹՅՈՒՆԸ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lastRenderedPageBreak/>
            <w:t xml:space="preserve"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38. Հաստատության սեփականության պահպանման հոգսը կրում է հաստատությունը: Հաստատության սեփականության վրա կարող է բռնագանձում տարածվել միայն դատական կարգով: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39. Հիմնադիրն իրավունք ունի վերցնելու իր կողմից հաստատությանն ամրացված գույքը: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40. Հաստատությունն իրավունք չունի ամրացված գույքը կամ դրա նկատմամբ իր իրավունքներն օտարելու, գրավ դնելու, անհատույց օգտագործման հանձնելու։ Հաստատությունն իրավունք ունի իրեն ամրացված գույքը համայնքի անունից հանձնելու վարձակալության:  Վարձակալության հանձնված գույքի վարձակալական վճարներից ստացված դրամական միջոցներն ուղղվում են համայնքի բյուջե: Հաստատությանն ամրացված գույքի օգտագործման ընթացքում առաջացած անբաժանելի բարելավումները հիմնադրի սեփականությունն են: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41. Հաստատությունն  օրենսդրությամբ սահմանված կարգով տնօրինում է իր ֆինանսական միջոցները: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42. Հաստատության ֆինանսական միջոցները գոյանում են՝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Աշակերտների ուսման վճարներից, Հայաստանի Հանրապետության պետական բյուջեով և համայնքային բյուջեով նախատեսված միջոցների հաշվին, Հայաստանի Հանրապետության օրենսդրությամբ չարգելված լրացուցիչ աղբյուրներից: 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43. Հաստատության ֆինանսավորման լրացուցիչ աղբյուրներն են՝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E5020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ա)  հաստատության կողմից վճարովի կրթադաստիարակչական ծառայությունների մատուցումից ստացված</w:t>
          </w: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միջոցները.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բ) բարեգործական, նպատակային ներդրումները, Հայաստանի Հանրապետության և օտարերկրյա կազմակերպությունների ու քաղաքացիների նվիրատվությունները.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գ) Հայաստանի Հանրապետության օրենսդրությամբ չարգելված և հաստատության կանոնադրական խնդիրներին չհակասող գործունեությունից ստացված միջոցները: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44. Հաստատության գործունեության տարեկան ֆինանսական հաշվետվությունների հավաստիությունը կարող է ենթարկվել աուդիտի (վերստուգման)` լիազոր մարմնի կողմից ընտրված աուդիտորի  կողմից: 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45.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46.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չափով: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b/>
              <w:sz w:val="24"/>
              <w:szCs w:val="24"/>
              <w:lang w:val="hy-AM"/>
            </w:rPr>
            <w:lastRenderedPageBreak/>
            <w:t>VI. ՀԱՍՏԱՏՈՒԹՅԱՆ ԿՐԹԱԴԱՍՏԻԱՐԱԿՉԱԿԱՆ ԳՈՐԾԸՆԹԱՑԻ ՄԱՍՆԱԿԻՑՆԵՐԸ</w:t>
          </w: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E5020F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>47.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5020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7203CB">
            <w:rPr>
              <w:rFonts w:ascii="Sylfaen" w:hAnsi="Sylfaen"/>
              <w:sz w:val="24"/>
              <w:szCs w:val="24"/>
              <w:lang w:val="hy-AM"/>
            </w:rPr>
            <w:t>48.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 49.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 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>50. Հաստատության անձնակազմի համալրման կարգը կանոնակարգվում է նրա կանոնադրությամբ: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 51. Մանկավարժական աշխատանքի ընդունվում են այն անձինք, ովքեր, ըստ մասնագիտության, ունեն անհրաժեշտ մասնագիտական-մանկավարժական որակավորում: 52.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 53.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 54. Հաստատության մանկավարժական աշխատողները պարտավոր են ապահովել կրթադաստիարակչական ծրագրերի կատարումը: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 55. Հաստատությունում արգելվում է սաների նկատմամբ հոգեկան և ֆիզիկական բռնության գործադրումը: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 56. Սանը պարտավոր է` բարեխղճորեն սովորել, խնամքով վերաբերվել հաստատության գույքին, հարգել հաստատության սաների և աշխատողների իրավունքներն ու արժանապատվությունը, պահպանել հաստատության ներքին կարգապահական կանոնները: 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57.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 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b/>
              <w:sz w:val="24"/>
              <w:szCs w:val="24"/>
              <w:lang w:val="hy-AM"/>
            </w:rPr>
            <w:t>VII. ՀԱՍՏԱՏՈՒԹՅԱՆ ՎԵՐԱԿԱԶՄԱԿԵՐՊՈՒՄԸ ԵՎ ԼՈՒԾԱՐՈՒՄԸ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t xml:space="preserve"> 58. Հաստատությունը վերակազմակերպվում և լուծարվում է Հայաստանի Հանրապետության օրենսդրության համաձայն: </w:t>
          </w:r>
        </w:p>
        <w:p w:rsidR="00E5020F" w:rsidRPr="007203CB" w:rsidRDefault="00E5020F" w:rsidP="00E5020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 w:cs="SylfaenRegular"/>
              <w:sz w:val="24"/>
              <w:szCs w:val="24"/>
              <w:lang w:val="hy-AM"/>
            </w:rPr>
          </w:pPr>
          <w:r w:rsidRPr="007203CB">
            <w:rPr>
              <w:rFonts w:ascii="Sylfaen" w:hAnsi="Sylfaen"/>
              <w:sz w:val="24"/>
              <w:szCs w:val="24"/>
              <w:lang w:val="hy-AM"/>
            </w:rPr>
            <w:lastRenderedPageBreak/>
            <w:t>59. Հաստատության լուծարման դեպքում հաստատության պարտատերերի պահանջների բավարարումից հետո մնացած գույքն ուղղվում  է  Մարտունի  համայնքի  բյուջե:</w:t>
          </w:r>
        </w:p>
        <w:p w:rsidR="00EC34B5" w:rsidRPr="007203CB" w:rsidRDefault="00EC34B5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 w:cs="Sylfaen"/>
              <w:sz w:val="24"/>
              <w:szCs w:val="24"/>
              <w:lang w:val="hy-AM"/>
            </w:rPr>
          </w:pPr>
        </w:p>
        <w:p w:rsidR="00D34067" w:rsidRPr="007203CB" w:rsidRDefault="00D34067" w:rsidP="00EC34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Sylfaen" w:hAnsi="Sylfaen" w:cs="Sylfaen"/>
              <w:sz w:val="24"/>
              <w:szCs w:val="24"/>
              <w:lang w:val="hy-AM"/>
            </w:rPr>
          </w:pPr>
        </w:p>
        <w:p w:rsidR="00D34067" w:rsidRPr="007203CB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 w:cs="Sylfaen"/>
              <w:sz w:val="24"/>
              <w:szCs w:val="24"/>
              <w:lang w:val="hy-AM"/>
            </w:rPr>
          </w:pPr>
        </w:p>
        <w:p w:rsidR="00C06776" w:rsidRPr="000A4014" w:rsidRDefault="00143DB2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0A4014" w:rsidSect="00134B26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B2" w:rsidRDefault="00143DB2" w:rsidP="002B01FB">
      <w:pPr>
        <w:spacing w:after="0" w:line="240" w:lineRule="auto"/>
      </w:pPr>
      <w:r>
        <w:separator/>
      </w:r>
    </w:p>
  </w:endnote>
  <w:endnote w:type="continuationSeparator" w:id="0">
    <w:p w:rsidR="00143DB2" w:rsidRDefault="00143DB2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497680" w:rsidRDefault="004976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97680" w:rsidRDefault="004976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99064"/>
      <w:docPartObj>
        <w:docPartGallery w:val="Page Numbers (Bottom of Page)"/>
        <w:docPartUnique/>
      </w:docPartObj>
    </w:sdtPr>
    <w:sdtEndPr/>
    <w:sdtContent>
      <w:p w:rsidR="00497680" w:rsidRDefault="004976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680" w:rsidRDefault="00497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B2" w:rsidRDefault="00143DB2" w:rsidP="002B01FB">
      <w:pPr>
        <w:spacing w:after="0" w:line="240" w:lineRule="auto"/>
      </w:pPr>
      <w:r>
        <w:separator/>
      </w:r>
    </w:p>
  </w:footnote>
  <w:footnote w:type="continuationSeparator" w:id="0">
    <w:p w:rsidR="00143DB2" w:rsidRDefault="00143DB2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306A6"/>
    <w:rsid w:val="00034378"/>
    <w:rsid w:val="00065252"/>
    <w:rsid w:val="00085253"/>
    <w:rsid w:val="00085503"/>
    <w:rsid w:val="000A0A89"/>
    <w:rsid w:val="000A4014"/>
    <w:rsid w:val="000B1B5D"/>
    <w:rsid w:val="000C31ED"/>
    <w:rsid w:val="000D0840"/>
    <w:rsid w:val="000D2F3E"/>
    <w:rsid w:val="000D3FE4"/>
    <w:rsid w:val="000E389B"/>
    <w:rsid w:val="000E7A35"/>
    <w:rsid w:val="00103B29"/>
    <w:rsid w:val="00130FEB"/>
    <w:rsid w:val="0013383F"/>
    <w:rsid w:val="00134B26"/>
    <w:rsid w:val="001377D4"/>
    <w:rsid w:val="00143DB2"/>
    <w:rsid w:val="001504F8"/>
    <w:rsid w:val="001545C0"/>
    <w:rsid w:val="0017445D"/>
    <w:rsid w:val="00177B78"/>
    <w:rsid w:val="001B4F6D"/>
    <w:rsid w:val="002100A3"/>
    <w:rsid w:val="002203EE"/>
    <w:rsid w:val="002258A2"/>
    <w:rsid w:val="002310CA"/>
    <w:rsid w:val="002451F2"/>
    <w:rsid w:val="00255451"/>
    <w:rsid w:val="00266196"/>
    <w:rsid w:val="002753A3"/>
    <w:rsid w:val="0029456C"/>
    <w:rsid w:val="002A5FB6"/>
    <w:rsid w:val="002B01FB"/>
    <w:rsid w:val="002F79A3"/>
    <w:rsid w:val="00323893"/>
    <w:rsid w:val="00346FC6"/>
    <w:rsid w:val="0036642A"/>
    <w:rsid w:val="00376CA6"/>
    <w:rsid w:val="003874B9"/>
    <w:rsid w:val="003B1611"/>
    <w:rsid w:val="003C2E0E"/>
    <w:rsid w:val="003F38BA"/>
    <w:rsid w:val="00450F52"/>
    <w:rsid w:val="00454501"/>
    <w:rsid w:val="00494E08"/>
    <w:rsid w:val="00497680"/>
    <w:rsid w:val="004A4EC9"/>
    <w:rsid w:val="004A5DE5"/>
    <w:rsid w:val="004B2DFA"/>
    <w:rsid w:val="004D4F2C"/>
    <w:rsid w:val="004F3372"/>
    <w:rsid w:val="00503188"/>
    <w:rsid w:val="005344D4"/>
    <w:rsid w:val="005508CC"/>
    <w:rsid w:val="00557A78"/>
    <w:rsid w:val="0058488A"/>
    <w:rsid w:val="005A3F64"/>
    <w:rsid w:val="005A48BF"/>
    <w:rsid w:val="005A6B8D"/>
    <w:rsid w:val="005E0DC7"/>
    <w:rsid w:val="006148A5"/>
    <w:rsid w:val="00637BCD"/>
    <w:rsid w:val="00661EA8"/>
    <w:rsid w:val="006810BA"/>
    <w:rsid w:val="00691EA0"/>
    <w:rsid w:val="006A365D"/>
    <w:rsid w:val="006B4FF6"/>
    <w:rsid w:val="006D63E3"/>
    <w:rsid w:val="006D77F4"/>
    <w:rsid w:val="006E0D71"/>
    <w:rsid w:val="00705B60"/>
    <w:rsid w:val="00716D26"/>
    <w:rsid w:val="007203CB"/>
    <w:rsid w:val="0076775A"/>
    <w:rsid w:val="00792946"/>
    <w:rsid w:val="007F0BE4"/>
    <w:rsid w:val="007F6068"/>
    <w:rsid w:val="008359B0"/>
    <w:rsid w:val="00842A41"/>
    <w:rsid w:val="008843D9"/>
    <w:rsid w:val="008F2C9E"/>
    <w:rsid w:val="008F5422"/>
    <w:rsid w:val="00924CD9"/>
    <w:rsid w:val="00926895"/>
    <w:rsid w:val="00962543"/>
    <w:rsid w:val="009638BA"/>
    <w:rsid w:val="00983F62"/>
    <w:rsid w:val="00993C43"/>
    <w:rsid w:val="009D2E13"/>
    <w:rsid w:val="009F37D5"/>
    <w:rsid w:val="009F3943"/>
    <w:rsid w:val="00A038C0"/>
    <w:rsid w:val="00A31457"/>
    <w:rsid w:val="00A474B7"/>
    <w:rsid w:val="00A63838"/>
    <w:rsid w:val="00AD540A"/>
    <w:rsid w:val="00AE741A"/>
    <w:rsid w:val="00B01863"/>
    <w:rsid w:val="00B46A42"/>
    <w:rsid w:val="00B619C0"/>
    <w:rsid w:val="00B76E74"/>
    <w:rsid w:val="00B9716F"/>
    <w:rsid w:val="00BA03BE"/>
    <w:rsid w:val="00BA1D32"/>
    <w:rsid w:val="00BB7CB4"/>
    <w:rsid w:val="00BC5BC5"/>
    <w:rsid w:val="00BE5355"/>
    <w:rsid w:val="00BF53B1"/>
    <w:rsid w:val="00C06776"/>
    <w:rsid w:val="00C115B8"/>
    <w:rsid w:val="00C272A5"/>
    <w:rsid w:val="00C62A4A"/>
    <w:rsid w:val="00C6559D"/>
    <w:rsid w:val="00C65997"/>
    <w:rsid w:val="00C776B2"/>
    <w:rsid w:val="00C871D6"/>
    <w:rsid w:val="00C96A31"/>
    <w:rsid w:val="00CB0300"/>
    <w:rsid w:val="00CB0AF2"/>
    <w:rsid w:val="00CB5D20"/>
    <w:rsid w:val="00CE196E"/>
    <w:rsid w:val="00CF1B4E"/>
    <w:rsid w:val="00D27600"/>
    <w:rsid w:val="00D34067"/>
    <w:rsid w:val="00D47EDA"/>
    <w:rsid w:val="00D51740"/>
    <w:rsid w:val="00D55D30"/>
    <w:rsid w:val="00D5616E"/>
    <w:rsid w:val="00D9423F"/>
    <w:rsid w:val="00DD174F"/>
    <w:rsid w:val="00DE106E"/>
    <w:rsid w:val="00DE7ACE"/>
    <w:rsid w:val="00E05772"/>
    <w:rsid w:val="00E1011C"/>
    <w:rsid w:val="00E2614E"/>
    <w:rsid w:val="00E33ED7"/>
    <w:rsid w:val="00E412B3"/>
    <w:rsid w:val="00E5020F"/>
    <w:rsid w:val="00E64C8F"/>
    <w:rsid w:val="00E84F78"/>
    <w:rsid w:val="00EA7A6E"/>
    <w:rsid w:val="00EC0AC4"/>
    <w:rsid w:val="00EC34B5"/>
    <w:rsid w:val="00F10239"/>
    <w:rsid w:val="00F23CAB"/>
    <w:rsid w:val="00F25839"/>
    <w:rsid w:val="00F419E3"/>
    <w:rsid w:val="00F54E08"/>
    <w:rsid w:val="00F755D3"/>
    <w:rsid w:val="00F763E6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50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8070-F51D-464C-A5E5-922A6974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94</cp:revision>
  <cp:lastPrinted>2022-06-29T13:34:00Z</cp:lastPrinted>
  <dcterms:created xsi:type="dcterms:W3CDTF">2022-05-31T07:04:00Z</dcterms:created>
  <dcterms:modified xsi:type="dcterms:W3CDTF">2023-02-15T11:15:00Z</dcterms:modified>
</cp:coreProperties>
</file>