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36" w:rsidRPr="00F00646" w:rsidRDefault="00D63736" w:rsidP="00D63736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F00646">
        <w:rPr>
          <w:rFonts w:ascii="GHEA Grapalat" w:hAnsi="GHEA Grapalat" w:cs="Sylfaen"/>
          <w:b/>
          <w:iCs/>
          <w:color w:val="000000" w:themeColor="text1"/>
          <w:lang w:val="hy-AM"/>
        </w:rPr>
        <w:t>ՀԻՄՆԱՎՈՐՈՒՄ</w:t>
      </w:r>
      <w:r w:rsidRPr="00F00646">
        <w:rPr>
          <w:rFonts w:ascii="GHEA Grapalat" w:hAnsi="GHEA Grapalat" w:cs="Sylfaen"/>
          <w:b/>
          <w:iCs/>
          <w:color w:val="000000" w:themeColor="text1"/>
          <w:lang w:val="hy-AM"/>
        </w:rPr>
        <w:br/>
        <w:t>«</w:t>
      </w:r>
      <w:r w:rsidRPr="0086773E">
        <w:rPr>
          <w:rFonts w:ascii="GHEA Grapalat" w:hAnsi="GHEA Grapalat" w:cs="Sylfaen"/>
          <w:b/>
          <w:iCs/>
          <w:color w:val="000000" w:themeColor="text1"/>
          <w:lang w:val="hy-AM"/>
        </w:rPr>
        <w:t>ՆԵՐՔԻՆ ԳԵՏԱՇԵՆ ԲՆԱԿԱՎԱՅՐՈՒՄ ՋՐԱՄԱՏԱԿԱՐԱՐՄԱՆ ՀԱՄԱԿԱՐԳԵՐԻ ՎԵՐԱԿԱՌՈՒՑՄԱՆ ԱՇԽԱՏԱՆՔՆԵՐԻ, ԼԵՌՆԱՀՈՎԻՏ ԳՅՈՒՂԻ ՄԻՋՆԱԿԱՐԳ ԴՊՐՈՑԻ ԿԱՌՈՒՑՄԱՆ ԱՇԽԱՏԱՆՔՆԵՐԻ, «ՀՀ ԳԵՂԱՐՔՈՒՆԻՔԻ ՄԱՐԶԻ ՄԱՐՏՈՒՆԻ ՀԱՄԱՅՆՔԻ ՎԵՐԻՆ ԳԵՏԱՇԵՆ ԲՆԱԿԱՎԱՅՐԻ ԹԻՎ 2 ՄԻՋՆԱԿԱՐԳ ԴՊՐՈՑ» ՊՈԱԿ-Ի ՄԱՐԶԱԴԱՀԼԻՃԻ ՎԵՐԱԿԱՌՈՒՑՄԱՆ ԱՇԽԱՏԱՆՔՆԵՐԻ ԵՎ Մ11 ՄԱՐՏՈՒՆԻ-ՎԱՐԴԵՆԻՍ-ԼՂՀ ՍԱՀՄԱՆ ԿՄ0+00-ԿՄ 5+900 ՀԱՏՎԱԾԻ ՀԻՄՆԱՆՈՐՈԳՄԱՆ ԱՇԽԱՏԱՆՔՆԵՐԻ ՀԱՄԱՐ ՍԱՀՄԱՆՎԱԾ ՏԵՂԱԿԱՆ ՏՈՒՐՔԵՐԻ ՆԿԱՏՄԱՄԲ ԱՐՏՈՆՈՒԹՅՈՒՆՆԵՐ ԿԻՐԱՌԵԼՈՒ ՄԱՍԻՆ</w:t>
      </w:r>
      <w:r w:rsidRPr="00F00646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D63736" w:rsidRPr="0086773E" w:rsidRDefault="00D63736" w:rsidP="00D63736">
      <w:p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00646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Որոշման նախագիծը մշակվել է՝ հիմք ընդունելով «Տեղական տուրքերի և վճարների մասին» Հայաստանի Հանրապետության օրենքի 16-րդ հոդվածը: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/>
        <w:t xml:space="preserve">        </w:t>
      </w:r>
      <w:r w:rsidRPr="002D673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Ներքին Գետաշեն բնակավայրում ջրամատակարարման համակարգերի վերակառուցման աշխատանքների, Լեռնահովիտ գյուղի միջնակարգ դպրոցի կառուցման աշխատանքների, «ՀՀ Գեղարքունիքի մարզի Մարտունի համայնքի Վերին Գետաշեն բնակավայրի թիվ 2 միջնակարգ դպրոց» ՊՈԱԿ-ի մարզադահլիճի վերակառուցման աշխատանքների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 Մ11 Մարտունի-Վարդենիս-ԼՂՀ սահման կմ0+00-կմ 5+900 հատվածի հիմնանորոգման աշխատանքների</w:t>
      </w:r>
      <w:r w:rsidRPr="00F006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համար սահմանված տեղական տուրքի՝ շինարարության թույտվության վճարի նկատմամբ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առաջարկվում է</w:t>
      </w:r>
      <w:r w:rsidRPr="00F006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սահմանել զրոյական դրույքաչափ:</w:t>
      </w:r>
    </w:p>
    <w:p w:rsidR="00D63736" w:rsidRPr="0086773E" w:rsidRDefault="00D63736" w:rsidP="00D63736">
      <w:p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>Որոշման նախագծի ընդունման առնչությամբ այլ իրավական ակտերի ընդունման  անհրաժեշտություն չի առաջանում:</w:t>
      </w:r>
    </w:p>
    <w:p w:rsidR="00D63736" w:rsidRPr="0086773E" w:rsidRDefault="00D63736" w:rsidP="00D63736">
      <w:p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>Որոշման նախագծի ընդունման կապակցությամբ  նախատեսվում է համայնքի բյուջեի եկամուտների նվազեցում:</w:t>
      </w:r>
    </w:p>
    <w:p w:rsidR="00D63736" w:rsidRPr="00F00646" w:rsidRDefault="00D63736" w:rsidP="00D63736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D63736" w:rsidRDefault="00D63736" w:rsidP="00D63736">
      <w:r w:rsidRPr="00F00646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D6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17F10"/>
    <w:rsid w:val="0032073F"/>
    <w:rsid w:val="003C48CE"/>
    <w:rsid w:val="004B7BF6"/>
    <w:rsid w:val="004C76DB"/>
    <w:rsid w:val="004D4D9F"/>
    <w:rsid w:val="004F3A22"/>
    <w:rsid w:val="00542360"/>
    <w:rsid w:val="005D4924"/>
    <w:rsid w:val="005F2DD0"/>
    <w:rsid w:val="006107A1"/>
    <w:rsid w:val="00610EB0"/>
    <w:rsid w:val="00707B02"/>
    <w:rsid w:val="0095695B"/>
    <w:rsid w:val="00993318"/>
    <w:rsid w:val="00B611F1"/>
    <w:rsid w:val="00B740D9"/>
    <w:rsid w:val="00D06CF1"/>
    <w:rsid w:val="00D24103"/>
    <w:rsid w:val="00D63736"/>
    <w:rsid w:val="00DE1D66"/>
    <w:rsid w:val="00ED53BD"/>
    <w:rsid w:val="00F93BDC"/>
    <w:rsid w:val="00FE23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26</cp:revision>
  <dcterms:created xsi:type="dcterms:W3CDTF">2022-07-22T16:19:00Z</dcterms:created>
  <dcterms:modified xsi:type="dcterms:W3CDTF">2022-09-09T16:14:00Z</dcterms:modified>
</cp:coreProperties>
</file>